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CDE729" w14:textId="14ECBB52" w:rsidR="00C41036" w:rsidRPr="00DA03D0" w:rsidRDefault="004E5850" w:rsidP="004E5850">
      <w:pPr>
        <w:spacing w:after="0"/>
        <w:jc w:val="both"/>
        <w:rPr>
          <w:rFonts w:ascii="Bahnschrift" w:hAnsi="Bahnschrift" w:cs="Arial"/>
          <w:b/>
          <w:bCs/>
          <w:sz w:val="28"/>
          <w:szCs w:val="28"/>
          <w:lang w:val="es-ES_tradnl"/>
        </w:rPr>
      </w:pPr>
      <w:proofErr w:type="spellStart"/>
      <w:r w:rsidRPr="004E5850">
        <w:rPr>
          <w:rFonts w:ascii="Bahnschrift" w:hAnsi="Bahnschrift" w:cs="Arial"/>
          <w:b/>
          <w:bCs/>
          <w:sz w:val="28"/>
          <w:szCs w:val="28"/>
          <w:lang w:val="es-ES_tradnl"/>
        </w:rPr>
        <w:t>The</w:t>
      </w:r>
      <w:proofErr w:type="spellEnd"/>
      <w:r w:rsidRPr="004E5850">
        <w:rPr>
          <w:rFonts w:ascii="Bahnschrift" w:hAnsi="Bahnschrift" w:cs="Arial"/>
          <w:b/>
          <w:bCs/>
          <w:sz w:val="28"/>
          <w:szCs w:val="28"/>
          <w:lang w:val="es-ES_tradnl"/>
        </w:rPr>
        <w:t xml:space="preserve"> Ballet</w:t>
      </w:r>
      <w:r>
        <w:rPr>
          <w:rFonts w:ascii="Bahnschrift" w:hAnsi="Bahnschrift" w:cs="Arial"/>
          <w:b/>
          <w:bCs/>
          <w:sz w:val="28"/>
          <w:szCs w:val="28"/>
          <w:lang w:val="es-ES_tradnl"/>
        </w:rPr>
        <w:t xml:space="preserve"> Nacional de España</w:t>
      </w:r>
      <w:r w:rsidRPr="004E5850">
        <w:rPr>
          <w:rFonts w:ascii="Bahnschrift" w:hAnsi="Bahnschrift" w:cs="Arial"/>
          <w:b/>
          <w:bCs/>
          <w:sz w:val="28"/>
          <w:szCs w:val="28"/>
          <w:lang w:val="es-ES_tradnl"/>
        </w:rPr>
        <w:t xml:space="preserve"> </w:t>
      </w:r>
      <w:proofErr w:type="spellStart"/>
      <w:r w:rsidRPr="004E5850">
        <w:rPr>
          <w:rFonts w:ascii="Bahnschrift" w:hAnsi="Bahnschrift" w:cs="Arial"/>
          <w:b/>
          <w:bCs/>
          <w:sz w:val="28"/>
          <w:szCs w:val="28"/>
          <w:lang w:val="es-ES_tradnl"/>
        </w:rPr>
        <w:t>holds</w:t>
      </w:r>
      <w:proofErr w:type="spellEnd"/>
      <w:r w:rsidRPr="004E5850">
        <w:rPr>
          <w:rFonts w:ascii="Bahnschrift" w:hAnsi="Bahnschrift" w:cs="Arial"/>
          <w:b/>
          <w:bCs/>
          <w:sz w:val="28"/>
          <w:szCs w:val="28"/>
          <w:lang w:val="es-ES_tradnl"/>
        </w:rPr>
        <w:t xml:space="preserve"> a </w:t>
      </w:r>
      <w:proofErr w:type="spellStart"/>
      <w:r w:rsidRPr="004E5850">
        <w:rPr>
          <w:rFonts w:ascii="Bahnschrift" w:hAnsi="Bahnschrift" w:cs="Arial"/>
          <w:b/>
          <w:bCs/>
          <w:sz w:val="28"/>
          <w:szCs w:val="28"/>
          <w:lang w:val="es-ES_tradnl"/>
        </w:rPr>
        <w:t>charity</w:t>
      </w:r>
      <w:proofErr w:type="spellEnd"/>
      <w:r w:rsidRPr="004E5850">
        <w:rPr>
          <w:rFonts w:ascii="Bahnschrift" w:hAnsi="Bahnschrift" w:cs="Arial"/>
          <w:b/>
          <w:bCs/>
          <w:sz w:val="28"/>
          <w:szCs w:val="28"/>
          <w:lang w:val="es-ES_tradnl"/>
        </w:rPr>
        <w:t xml:space="preserve"> performance at </w:t>
      </w:r>
      <w:proofErr w:type="spellStart"/>
      <w:r w:rsidRPr="004E5850">
        <w:rPr>
          <w:rFonts w:ascii="Bahnschrift" w:hAnsi="Bahnschrift" w:cs="Arial"/>
          <w:b/>
          <w:bCs/>
          <w:sz w:val="28"/>
          <w:szCs w:val="28"/>
          <w:lang w:val="es-ES_tradnl"/>
        </w:rPr>
        <w:t>the</w:t>
      </w:r>
      <w:proofErr w:type="spellEnd"/>
      <w:r w:rsidRPr="004E5850">
        <w:rPr>
          <w:rFonts w:ascii="Bahnschrift" w:hAnsi="Bahnschrift" w:cs="Arial"/>
          <w:b/>
          <w:bCs/>
          <w:sz w:val="28"/>
          <w:szCs w:val="28"/>
          <w:lang w:val="es-ES_tradnl"/>
        </w:rPr>
        <w:t xml:space="preserve"> Teatro de la Zarzuela in </w:t>
      </w:r>
      <w:proofErr w:type="spellStart"/>
      <w:r w:rsidRPr="004E5850">
        <w:rPr>
          <w:rFonts w:ascii="Bahnschrift" w:hAnsi="Bahnschrift" w:cs="Arial"/>
          <w:b/>
          <w:bCs/>
          <w:sz w:val="28"/>
          <w:szCs w:val="28"/>
          <w:lang w:val="es-ES_tradnl"/>
        </w:rPr>
        <w:t>support</w:t>
      </w:r>
      <w:proofErr w:type="spellEnd"/>
      <w:r w:rsidRPr="004E5850">
        <w:rPr>
          <w:rFonts w:ascii="Bahnschrift" w:hAnsi="Bahnschrift" w:cs="Arial"/>
          <w:b/>
          <w:bCs/>
          <w:sz w:val="28"/>
          <w:szCs w:val="28"/>
          <w:lang w:val="es-ES_tradnl"/>
        </w:rPr>
        <w:t xml:space="preserve"> of </w:t>
      </w:r>
      <w:proofErr w:type="spellStart"/>
      <w:r w:rsidRPr="004E5850">
        <w:rPr>
          <w:rFonts w:ascii="Bahnschrift" w:hAnsi="Bahnschrift" w:cs="Arial"/>
          <w:b/>
          <w:bCs/>
          <w:sz w:val="28"/>
          <w:szCs w:val="28"/>
          <w:lang w:val="es-ES_tradnl"/>
        </w:rPr>
        <w:t>Palestine</w:t>
      </w:r>
      <w:proofErr w:type="spellEnd"/>
    </w:p>
    <w:p w14:paraId="2EC360E1" w14:textId="75A0BEAD" w:rsidR="004F6C27" w:rsidRPr="00ED33BD" w:rsidRDefault="004E5850" w:rsidP="004E5850">
      <w:pPr>
        <w:tabs>
          <w:tab w:val="left" w:pos="2175"/>
        </w:tabs>
        <w:spacing w:after="0"/>
        <w:jc w:val="both"/>
        <w:rPr>
          <w:rFonts w:ascii="Bahnschrift" w:hAnsi="Bahnschrift" w:cs="Arial"/>
          <w:bCs/>
          <w:szCs w:val="28"/>
          <w:lang w:val="es-ES_tradnl"/>
        </w:rPr>
      </w:pPr>
      <w:r>
        <w:rPr>
          <w:rFonts w:ascii="Bahnschrift" w:hAnsi="Bahnschrift" w:cs="Arial"/>
          <w:b/>
          <w:bCs/>
          <w:sz w:val="28"/>
          <w:szCs w:val="28"/>
          <w:lang w:val="es-ES_tradnl"/>
        </w:rPr>
        <w:tab/>
      </w:r>
    </w:p>
    <w:p w14:paraId="24530D04" w14:textId="77777777" w:rsidR="00ED33BD" w:rsidRPr="00ED33BD" w:rsidRDefault="00ED33BD" w:rsidP="004E5850">
      <w:pPr>
        <w:tabs>
          <w:tab w:val="left" w:pos="2175"/>
        </w:tabs>
        <w:spacing w:after="0"/>
        <w:jc w:val="both"/>
        <w:rPr>
          <w:rFonts w:ascii="Bahnschrift" w:hAnsi="Bahnschrift" w:cs="Arial"/>
          <w:bCs/>
          <w:szCs w:val="28"/>
          <w:lang w:val="es-ES_tradnl"/>
        </w:rPr>
      </w:pPr>
    </w:p>
    <w:p w14:paraId="0C75A9C3" w14:textId="7B3B09B7" w:rsidR="00A47ECF" w:rsidRPr="00DA03D0" w:rsidRDefault="004E5850" w:rsidP="004E5850">
      <w:pPr>
        <w:pStyle w:val="Prrafodelista"/>
        <w:numPr>
          <w:ilvl w:val="0"/>
          <w:numId w:val="2"/>
        </w:numPr>
        <w:spacing w:after="0"/>
        <w:jc w:val="both"/>
        <w:rPr>
          <w:rFonts w:ascii="Bahnschrift" w:hAnsi="Bahnschrift" w:cs="Arial"/>
          <w:lang w:val="es-ES_tradnl"/>
        </w:rPr>
      </w:pPr>
      <w:proofErr w:type="spellStart"/>
      <w:r w:rsidRPr="004E5850">
        <w:rPr>
          <w:rFonts w:ascii="Bahnschrift" w:hAnsi="Bahnschrift" w:cs="Arial"/>
          <w:lang w:val="es-ES_tradnl"/>
        </w:rPr>
        <w:t>The</w:t>
      </w:r>
      <w:proofErr w:type="spellEnd"/>
      <w:r w:rsidRPr="004E5850">
        <w:rPr>
          <w:rFonts w:ascii="Bahnschrift" w:hAnsi="Bahnschrift" w:cs="Arial"/>
          <w:lang w:val="es-ES_tradnl"/>
        </w:rPr>
        <w:t xml:space="preserve"> </w:t>
      </w:r>
      <w:proofErr w:type="spellStart"/>
      <w:r w:rsidRPr="004E5850">
        <w:rPr>
          <w:rFonts w:ascii="Bahnschrift" w:hAnsi="Bahnschrift" w:cs="Arial"/>
          <w:lang w:val="es-ES_tradnl"/>
        </w:rPr>
        <w:t>charity</w:t>
      </w:r>
      <w:proofErr w:type="spellEnd"/>
      <w:r w:rsidRPr="004E5850">
        <w:rPr>
          <w:rFonts w:ascii="Bahnschrift" w:hAnsi="Bahnschrift" w:cs="Arial"/>
          <w:lang w:val="es-ES_tradnl"/>
        </w:rPr>
        <w:t xml:space="preserve"> performance of </w:t>
      </w:r>
      <w:r w:rsidRPr="004E5850">
        <w:rPr>
          <w:rFonts w:ascii="Bahnschrift" w:hAnsi="Bahnschrift" w:cs="Arial"/>
          <w:i/>
          <w:lang w:val="es-ES_tradnl"/>
        </w:rPr>
        <w:t>Afanador</w:t>
      </w:r>
      <w:r w:rsidRPr="004E5850">
        <w:rPr>
          <w:rFonts w:ascii="Bahnschrift" w:hAnsi="Bahnschrift" w:cs="Arial"/>
          <w:lang w:val="es-ES_tradnl"/>
        </w:rPr>
        <w:t xml:space="preserve"> </w:t>
      </w:r>
      <w:proofErr w:type="spellStart"/>
      <w:r w:rsidRPr="004E5850">
        <w:rPr>
          <w:rFonts w:ascii="Bahnschrift" w:hAnsi="Bahnschrift" w:cs="Arial"/>
          <w:lang w:val="es-ES_tradnl"/>
        </w:rPr>
        <w:t>will</w:t>
      </w:r>
      <w:proofErr w:type="spellEnd"/>
      <w:r w:rsidRPr="004E5850">
        <w:rPr>
          <w:rFonts w:ascii="Bahnschrift" w:hAnsi="Bahnschrift" w:cs="Arial"/>
          <w:lang w:val="es-ES_tradnl"/>
        </w:rPr>
        <w:t xml:space="preserve"> </w:t>
      </w:r>
      <w:proofErr w:type="spellStart"/>
      <w:r w:rsidRPr="004E5850">
        <w:rPr>
          <w:rFonts w:ascii="Bahnschrift" w:hAnsi="Bahnschrift" w:cs="Arial"/>
          <w:lang w:val="es-ES_tradnl"/>
        </w:rPr>
        <w:t>take</w:t>
      </w:r>
      <w:proofErr w:type="spellEnd"/>
      <w:r w:rsidRPr="004E5850">
        <w:rPr>
          <w:rFonts w:ascii="Bahnschrift" w:hAnsi="Bahnschrift" w:cs="Arial"/>
          <w:lang w:val="es-ES_tradnl"/>
        </w:rPr>
        <w:t xml:space="preserve"> place </w:t>
      </w:r>
      <w:proofErr w:type="spellStart"/>
      <w:r w:rsidRPr="004E5850">
        <w:rPr>
          <w:rFonts w:ascii="Bahnschrift" w:hAnsi="Bahnschrift" w:cs="Arial"/>
          <w:lang w:val="es-ES_tradnl"/>
        </w:rPr>
        <w:t>on</w:t>
      </w:r>
      <w:proofErr w:type="spellEnd"/>
      <w:r w:rsidRPr="004E5850">
        <w:rPr>
          <w:rFonts w:ascii="Bahnschrift" w:hAnsi="Bahnschrift" w:cs="Arial"/>
          <w:lang w:val="es-ES_tradnl"/>
        </w:rPr>
        <w:t xml:space="preserve"> 9</w:t>
      </w:r>
      <w:r w:rsidRPr="004E5850">
        <w:rPr>
          <w:rFonts w:ascii="Bahnschrift" w:hAnsi="Bahnschrift" w:cs="Arial"/>
          <w:vertAlign w:val="superscript"/>
          <w:lang w:val="es-ES_tradnl"/>
        </w:rPr>
        <w:t>th</w:t>
      </w:r>
      <w:r w:rsidRPr="004E5850">
        <w:rPr>
          <w:rFonts w:ascii="Bahnschrift" w:hAnsi="Bahnschrift" w:cs="Arial"/>
          <w:lang w:val="es-ES_tradnl"/>
        </w:rPr>
        <w:t xml:space="preserve"> </w:t>
      </w:r>
      <w:proofErr w:type="spellStart"/>
      <w:r w:rsidRPr="004E5850">
        <w:rPr>
          <w:rFonts w:ascii="Bahnschrift" w:hAnsi="Bahnschrift" w:cs="Arial"/>
          <w:lang w:val="es-ES_tradnl"/>
        </w:rPr>
        <w:t>July</w:t>
      </w:r>
      <w:proofErr w:type="spellEnd"/>
      <w:r w:rsidRPr="004E5850">
        <w:rPr>
          <w:rFonts w:ascii="Bahnschrift" w:hAnsi="Bahnschrift" w:cs="Arial"/>
          <w:lang w:val="es-ES_tradnl"/>
        </w:rPr>
        <w:t xml:space="preserve"> at </w:t>
      </w:r>
      <w:proofErr w:type="spellStart"/>
      <w:r w:rsidRPr="004E5850">
        <w:rPr>
          <w:rFonts w:ascii="Bahnschrift" w:hAnsi="Bahnschrift" w:cs="Arial"/>
          <w:lang w:val="es-ES_tradnl"/>
        </w:rPr>
        <w:t>the</w:t>
      </w:r>
      <w:proofErr w:type="spellEnd"/>
      <w:r w:rsidRPr="004E5850">
        <w:rPr>
          <w:rFonts w:ascii="Bahnschrift" w:hAnsi="Bahnschrift" w:cs="Arial"/>
          <w:lang w:val="es-ES_tradnl"/>
        </w:rPr>
        <w:t xml:space="preserve"> Teatro de la Zarzuela, </w:t>
      </w:r>
      <w:proofErr w:type="spellStart"/>
      <w:r w:rsidRPr="004E5850">
        <w:rPr>
          <w:rFonts w:ascii="Bahnschrift" w:hAnsi="Bahnschrift" w:cs="Arial"/>
          <w:lang w:val="es-ES_tradnl"/>
        </w:rPr>
        <w:t>with</w:t>
      </w:r>
      <w:proofErr w:type="spellEnd"/>
      <w:r w:rsidRPr="004E5850">
        <w:rPr>
          <w:rFonts w:ascii="Bahnschrift" w:hAnsi="Bahnschrift" w:cs="Arial"/>
          <w:lang w:val="es-ES_tradnl"/>
        </w:rPr>
        <w:t xml:space="preserve"> </w:t>
      </w:r>
      <w:proofErr w:type="spellStart"/>
      <w:r w:rsidRPr="004E5850">
        <w:rPr>
          <w:rFonts w:ascii="Bahnschrift" w:hAnsi="Bahnschrift" w:cs="Arial"/>
          <w:lang w:val="es-ES_tradnl"/>
        </w:rPr>
        <w:t>all</w:t>
      </w:r>
      <w:proofErr w:type="spellEnd"/>
      <w:r w:rsidRPr="004E5850">
        <w:rPr>
          <w:rFonts w:ascii="Bahnschrift" w:hAnsi="Bahnschrift" w:cs="Arial"/>
          <w:lang w:val="es-ES_tradnl"/>
        </w:rPr>
        <w:t xml:space="preserve"> </w:t>
      </w:r>
      <w:proofErr w:type="spellStart"/>
      <w:r w:rsidRPr="004E5850">
        <w:rPr>
          <w:rFonts w:ascii="Bahnschrift" w:hAnsi="Bahnschrift" w:cs="Arial"/>
          <w:lang w:val="es-ES_tradnl"/>
        </w:rPr>
        <w:t>proceeds</w:t>
      </w:r>
      <w:proofErr w:type="spellEnd"/>
      <w:r w:rsidRPr="004E5850">
        <w:rPr>
          <w:rFonts w:ascii="Bahnschrift" w:hAnsi="Bahnschrift" w:cs="Arial"/>
          <w:lang w:val="es-ES_tradnl"/>
        </w:rPr>
        <w:t xml:space="preserve"> </w:t>
      </w:r>
      <w:proofErr w:type="spellStart"/>
      <w:r w:rsidRPr="004E5850">
        <w:rPr>
          <w:rFonts w:ascii="Bahnschrift" w:hAnsi="Bahnschrift" w:cs="Arial"/>
          <w:lang w:val="es-ES_tradnl"/>
        </w:rPr>
        <w:t>going</w:t>
      </w:r>
      <w:proofErr w:type="spellEnd"/>
      <w:r w:rsidRPr="004E5850">
        <w:rPr>
          <w:rFonts w:ascii="Bahnschrift" w:hAnsi="Bahnschrift" w:cs="Arial"/>
          <w:lang w:val="es-ES_tradnl"/>
        </w:rPr>
        <w:t xml:space="preserve"> </w:t>
      </w:r>
      <w:proofErr w:type="spellStart"/>
      <w:r w:rsidRPr="004E5850">
        <w:rPr>
          <w:rFonts w:ascii="Bahnschrift" w:hAnsi="Bahnschrift" w:cs="Arial"/>
          <w:lang w:val="es-ES_tradnl"/>
        </w:rPr>
        <w:t>towards</w:t>
      </w:r>
      <w:proofErr w:type="spellEnd"/>
      <w:r w:rsidRPr="004E5850">
        <w:rPr>
          <w:rFonts w:ascii="Bahnschrift" w:hAnsi="Bahnschrift" w:cs="Arial"/>
          <w:lang w:val="es-ES_tradnl"/>
        </w:rPr>
        <w:t xml:space="preserve"> </w:t>
      </w:r>
      <w:proofErr w:type="spellStart"/>
      <w:r w:rsidRPr="004E5850">
        <w:rPr>
          <w:rFonts w:ascii="Bahnschrift" w:hAnsi="Bahnschrift" w:cs="Arial"/>
          <w:lang w:val="es-ES_tradnl"/>
        </w:rPr>
        <w:t>UNRWA’s</w:t>
      </w:r>
      <w:proofErr w:type="spellEnd"/>
      <w:r w:rsidRPr="004E5850">
        <w:rPr>
          <w:rFonts w:ascii="Bahnschrift" w:hAnsi="Bahnschrift" w:cs="Arial"/>
          <w:lang w:val="es-ES_tradnl"/>
        </w:rPr>
        <w:t xml:space="preserve"> </w:t>
      </w:r>
      <w:proofErr w:type="spellStart"/>
      <w:r w:rsidRPr="004E5850">
        <w:rPr>
          <w:rFonts w:ascii="Bahnschrift" w:hAnsi="Bahnschrift" w:cs="Arial"/>
          <w:lang w:val="es-ES_tradnl"/>
        </w:rPr>
        <w:t>humanitarian</w:t>
      </w:r>
      <w:proofErr w:type="spellEnd"/>
      <w:r w:rsidRPr="004E5850">
        <w:rPr>
          <w:rFonts w:ascii="Bahnschrift" w:hAnsi="Bahnschrift" w:cs="Arial"/>
          <w:lang w:val="es-ES_tradnl"/>
        </w:rPr>
        <w:t xml:space="preserve"> </w:t>
      </w:r>
      <w:proofErr w:type="spellStart"/>
      <w:r w:rsidRPr="004E5850">
        <w:rPr>
          <w:rFonts w:ascii="Bahnschrift" w:hAnsi="Bahnschrift" w:cs="Arial"/>
          <w:lang w:val="es-ES_tradnl"/>
        </w:rPr>
        <w:t>work</w:t>
      </w:r>
      <w:proofErr w:type="spellEnd"/>
      <w:r w:rsidRPr="004E5850">
        <w:rPr>
          <w:rFonts w:ascii="Bahnschrift" w:hAnsi="Bahnschrift" w:cs="Arial"/>
          <w:lang w:val="es-ES_tradnl"/>
        </w:rPr>
        <w:t xml:space="preserve"> in Gaza</w:t>
      </w:r>
      <w:r w:rsidR="00DA03D0" w:rsidRPr="00DA03D0">
        <w:rPr>
          <w:rFonts w:ascii="Bahnschrift" w:hAnsi="Bahnschrift" w:cs="Arial"/>
          <w:lang w:val="es-ES_tradnl"/>
        </w:rPr>
        <w:t>.</w:t>
      </w:r>
    </w:p>
    <w:p w14:paraId="5E9952D9" w14:textId="77777777" w:rsidR="00B41E00" w:rsidRPr="00DA03D0" w:rsidRDefault="00B41E00" w:rsidP="004E5850">
      <w:pPr>
        <w:pStyle w:val="Prrafodelista"/>
        <w:spacing w:after="0"/>
        <w:jc w:val="center"/>
        <w:rPr>
          <w:rFonts w:ascii="Bahnschrift" w:hAnsi="Bahnschrift" w:cs="Arial"/>
          <w:lang w:val="es-ES_tradnl"/>
        </w:rPr>
      </w:pPr>
    </w:p>
    <w:p w14:paraId="0021AB43" w14:textId="0948D970" w:rsidR="00B41E00" w:rsidRPr="00DA03D0" w:rsidRDefault="00196DF2" w:rsidP="00196DF2">
      <w:pPr>
        <w:pStyle w:val="Prrafodelista"/>
        <w:numPr>
          <w:ilvl w:val="0"/>
          <w:numId w:val="2"/>
        </w:numPr>
        <w:spacing w:after="0"/>
        <w:jc w:val="both"/>
        <w:rPr>
          <w:rFonts w:ascii="Bahnschrift" w:hAnsi="Bahnschrift" w:cs="Arial"/>
          <w:lang w:val="es-ES_tradnl"/>
        </w:rPr>
      </w:pPr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 xml:space="preserve">Tickets can be </w:t>
      </w:r>
      <w:proofErr w:type="spellStart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>purchased</w:t>
      </w:r>
      <w:proofErr w:type="spellEnd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 xml:space="preserve"> </w:t>
      </w:r>
      <w:proofErr w:type="spellStart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>through</w:t>
      </w:r>
      <w:proofErr w:type="spellEnd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 xml:space="preserve"> </w:t>
      </w:r>
      <w:proofErr w:type="spellStart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>the</w:t>
      </w:r>
      <w:proofErr w:type="spellEnd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 xml:space="preserve"> entradas.com </w:t>
      </w:r>
      <w:proofErr w:type="spellStart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>platform</w:t>
      </w:r>
      <w:proofErr w:type="spellEnd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 xml:space="preserve"> at </w:t>
      </w:r>
      <w:hyperlink r:id="rId8" w:history="1">
        <w:r w:rsidRPr="008E2601">
          <w:rPr>
            <w:rStyle w:val="Hipervnculo"/>
            <w:rFonts w:ascii="Bahnschrift" w:eastAsia="Bahnschrift Light" w:hAnsi="Bahnschrift" w:cs="Arial"/>
            <w:lang w:val="es-ES_tradnl"/>
          </w:rPr>
          <w:t>www.solidaridadconpalestina.es</w:t>
        </w:r>
      </w:hyperlink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 xml:space="preserve">. A </w:t>
      </w:r>
      <w:proofErr w:type="spellStart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>donation-only</w:t>
      </w:r>
      <w:proofErr w:type="spellEnd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 xml:space="preserve"> </w:t>
      </w:r>
      <w:proofErr w:type="spellStart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>option</w:t>
      </w:r>
      <w:proofErr w:type="spellEnd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 xml:space="preserve"> has </w:t>
      </w:r>
      <w:proofErr w:type="spellStart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>also</w:t>
      </w:r>
      <w:proofErr w:type="spellEnd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 xml:space="preserve"> </w:t>
      </w:r>
      <w:proofErr w:type="spellStart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>been</w:t>
      </w:r>
      <w:proofErr w:type="spellEnd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 xml:space="preserve"> </w:t>
      </w:r>
      <w:proofErr w:type="spellStart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>made</w:t>
      </w:r>
      <w:proofErr w:type="spellEnd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 xml:space="preserve"> </w:t>
      </w:r>
      <w:proofErr w:type="spellStart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>available</w:t>
      </w:r>
      <w:proofErr w:type="spellEnd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 xml:space="preserve"> </w:t>
      </w:r>
      <w:proofErr w:type="spellStart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>for</w:t>
      </w:r>
      <w:proofErr w:type="spellEnd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 xml:space="preserve"> </w:t>
      </w:r>
      <w:proofErr w:type="spellStart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>those</w:t>
      </w:r>
      <w:proofErr w:type="spellEnd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 xml:space="preserve"> </w:t>
      </w:r>
      <w:proofErr w:type="spellStart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>who</w:t>
      </w:r>
      <w:proofErr w:type="spellEnd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 xml:space="preserve"> </w:t>
      </w:r>
      <w:proofErr w:type="spellStart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>wish</w:t>
      </w:r>
      <w:proofErr w:type="spellEnd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 xml:space="preserve"> to </w:t>
      </w:r>
      <w:proofErr w:type="spellStart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>support</w:t>
      </w:r>
      <w:proofErr w:type="spellEnd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 xml:space="preserve"> </w:t>
      </w:r>
      <w:proofErr w:type="spellStart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>UNRWA’s</w:t>
      </w:r>
      <w:proofErr w:type="spellEnd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 xml:space="preserve"> </w:t>
      </w:r>
      <w:proofErr w:type="spellStart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>humanitarian</w:t>
      </w:r>
      <w:proofErr w:type="spellEnd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 xml:space="preserve"> response in Gaza </w:t>
      </w:r>
      <w:proofErr w:type="spellStart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>without</w:t>
      </w:r>
      <w:proofErr w:type="spellEnd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 xml:space="preserve"> </w:t>
      </w:r>
      <w:proofErr w:type="spellStart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>attending</w:t>
      </w:r>
      <w:proofErr w:type="spellEnd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 xml:space="preserve"> </w:t>
      </w:r>
      <w:proofErr w:type="spellStart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>the</w:t>
      </w:r>
      <w:proofErr w:type="spellEnd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 xml:space="preserve"> </w:t>
      </w:r>
      <w:proofErr w:type="spellStart"/>
      <w:r w:rsidRPr="00196DF2">
        <w:rPr>
          <w:rStyle w:val="Ninguno"/>
          <w:rFonts w:ascii="Bahnschrift" w:eastAsia="Bahnschrift Light" w:hAnsi="Bahnschrift" w:cs="Arial"/>
          <w:color w:val="000000" w:themeColor="text1"/>
        </w:rPr>
        <w:t>event</w:t>
      </w:r>
      <w:proofErr w:type="spellEnd"/>
      <w:r w:rsidR="00DA03D0" w:rsidRPr="00DA03D0">
        <w:rPr>
          <w:rFonts w:ascii="Bahnschrift" w:hAnsi="Bahnschrift" w:cs="Arial"/>
          <w:color w:val="000000"/>
        </w:rPr>
        <w:t>.</w:t>
      </w:r>
    </w:p>
    <w:p w14:paraId="0932BCE6" w14:textId="4133ACCA" w:rsidR="00B41E00" w:rsidRDefault="004E5850" w:rsidP="004E5850">
      <w:pPr>
        <w:tabs>
          <w:tab w:val="left" w:pos="3555"/>
        </w:tabs>
        <w:spacing w:after="0"/>
        <w:jc w:val="both"/>
        <w:rPr>
          <w:rFonts w:ascii="Bahnschrift" w:hAnsi="Bahnschrift" w:cs="Arial"/>
          <w:lang w:val="es-ES_tradnl"/>
        </w:rPr>
      </w:pPr>
      <w:r>
        <w:rPr>
          <w:rFonts w:ascii="Bahnschrift" w:hAnsi="Bahnschrift" w:cs="Arial"/>
          <w:lang w:val="es-ES_tradnl"/>
        </w:rPr>
        <w:tab/>
      </w:r>
    </w:p>
    <w:p w14:paraId="21270F86" w14:textId="77777777" w:rsidR="00ED33BD" w:rsidRPr="00DA03D0" w:rsidRDefault="00ED33BD" w:rsidP="004E5850">
      <w:pPr>
        <w:tabs>
          <w:tab w:val="left" w:pos="3555"/>
        </w:tabs>
        <w:spacing w:after="0"/>
        <w:jc w:val="both"/>
        <w:rPr>
          <w:rFonts w:ascii="Bahnschrift" w:hAnsi="Bahnschrift" w:cs="Arial"/>
          <w:lang w:val="es-ES_tradnl"/>
        </w:rPr>
      </w:pPr>
    </w:p>
    <w:p w14:paraId="7D90A356" w14:textId="5A52180E" w:rsidR="00196DF2" w:rsidRPr="00196DF2" w:rsidRDefault="00196DF2" w:rsidP="00196DF2">
      <w:pPr>
        <w:spacing w:after="0"/>
        <w:jc w:val="both"/>
        <w:rPr>
          <w:rFonts w:ascii="Bahnschrift" w:hAnsi="Bahnschrift" w:cs="Arial"/>
          <w:lang w:val="es-ES_tradnl"/>
        </w:rPr>
      </w:pPr>
      <w:r w:rsidRPr="00196DF2">
        <w:rPr>
          <w:rFonts w:ascii="Bahnschrift" w:hAnsi="Bahnschrift" w:cs="Arial"/>
          <w:lang w:val="es-ES_tradnl"/>
        </w:rPr>
        <w:t>Madrid, 19</w:t>
      </w:r>
      <w:r w:rsidRPr="00196DF2">
        <w:rPr>
          <w:rFonts w:ascii="Bahnschrift" w:hAnsi="Bahnschrift" w:cs="Arial"/>
          <w:vertAlign w:val="superscript"/>
          <w:lang w:val="es-ES_tradnl"/>
        </w:rPr>
        <w:t>th</w:t>
      </w:r>
      <w:r w:rsidRPr="00196DF2">
        <w:rPr>
          <w:rFonts w:ascii="Bahnschrift" w:hAnsi="Bahnschrift" w:cs="Arial"/>
          <w:lang w:val="es-ES_tradnl"/>
        </w:rPr>
        <w:t xml:space="preserve"> June 2025. — </w:t>
      </w:r>
      <w:proofErr w:type="spellStart"/>
      <w:r w:rsidRPr="00196DF2">
        <w:rPr>
          <w:rFonts w:ascii="Bahnschrift" w:hAnsi="Bahnschrift" w:cs="Arial"/>
          <w:lang w:val="es-ES_tradnl"/>
        </w:rPr>
        <w:t>The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r w:rsidRPr="00EB3316">
        <w:rPr>
          <w:rFonts w:ascii="Bahnschrift" w:hAnsi="Bahnschrift" w:cs="Arial"/>
          <w:b/>
          <w:lang w:val="es-ES_tradnl"/>
        </w:rPr>
        <w:t>Ballet</w:t>
      </w:r>
      <w:r w:rsidR="002B22AD" w:rsidRPr="00EB3316">
        <w:rPr>
          <w:rFonts w:ascii="Bahnschrift" w:hAnsi="Bahnschrift" w:cs="Arial"/>
          <w:b/>
          <w:lang w:val="es-ES_tradnl"/>
        </w:rPr>
        <w:t xml:space="preserve"> Nacional de España</w:t>
      </w:r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will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hold</w:t>
      </w:r>
      <w:proofErr w:type="spellEnd"/>
      <w:r w:rsidRPr="00196DF2">
        <w:rPr>
          <w:rFonts w:ascii="Bahnschrift" w:hAnsi="Bahnschrift" w:cs="Arial"/>
          <w:lang w:val="es-ES_tradnl"/>
        </w:rPr>
        <w:t xml:space="preserve"> a </w:t>
      </w:r>
      <w:proofErr w:type="spellStart"/>
      <w:r w:rsidRPr="00EB3316">
        <w:rPr>
          <w:rFonts w:ascii="Bahnschrift" w:hAnsi="Bahnschrift" w:cs="Arial"/>
          <w:b/>
          <w:lang w:val="es-ES_tradnl"/>
        </w:rPr>
        <w:t>charity</w:t>
      </w:r>
      <w:proofErr w:type="spellEnd"/>
      <w:r w:rsidRPr="00EB3316">
        <w:rPr>
          <w:rFonts w:ascii="Bahnschrift" w:hAnsi="Bahnschrift" w:cs="Arial"/>
          <w:b/>
          <w:lang w:val="es-ES_tradnl"/>
        </w:rPr>
        <w:t xml:space="preserve"> performance </w:t>
      </w:r>
      <w:proofErr w:type="spellStart"/>
      <w:r w:rsidRPr="00EB3316">
        <w:rPr>
          <w:rFonts w:ascii="Bahnschrift" w:hAnsi="Bahnschrift" w:cs="Arial"/>
          <w:b/>
          <w:lang w:val="es-ES_tradnl"/>
        </w:rPr>
        <w:t>on</w:t>
      </w:r>
      <w:proofErr w:type="spellEnd"/>
      <w:r w:rsidRPr="00EB3316">
        <w:rPr>
          <w:rFonts w:ascii="Bahnschrift" w:hAnsi="Bahnschrift" w:cs="Arial"/>
          <w:b/>
          <w:lang w:val="es-ES_tradnl"/>
        </w:rPr>
        <w:t xml:space="preserve"> 9</w:t>
      </w:r>
      <w:r w:rsidR="002B22AD" w:rsidRPr="00EB3316">
        <w:rPr>
          <w:rFonts w:ascii="Bahnschrift" w:hAnsi="Bahnschrift" w:cs="Arial"/>
          <w:b/>
          <w:vertAlign w:val="superscript"/>
          <w:lang w:val="es-ES_tradnl"/>
        </w:rPr>
        <w:t>th</w:t>
      </w:r>
      <w:r w:rsidRPr="00EB3316">
        <w:rPr>
          <w:rFonts w:ascii="Bahnschrift" w:hAnsi="Bahnschrift" w:cs="Arial"/>
          <w:b/>
          <w:lang w:val="es-ES_tradnl"/>
        </w:rPr>
        <w:t xml:space="preserve"> </w:t>
      </w:r>
      <w:proofErr w:type="spellStart"/>
      <w:r w:rsidRPr="00EB3316">
        <w:rPr>
          <w:rFonts w:ascii="Bahnschrift" w:hAnsi="Bahnschrift" w:cs="Arial"/>
          <w:b/>
          <w:lang w:val="es-ES_tradnl"/>
        </w:rPr>
        <w:t>July</w:t>
      </w:r>
      <w:proofErr w:type="spellEnd"/>
      <w:r w:rsidRPr="00EB3316">
        <w:rPr>
          <w:rFonts w:ascii="Bahnschrift" w:hAnsi="Bahnschrift" w:cs="Arial"/>
          <w:b/>
          <w:lang w:val="es-ES_tradnl"/>
        </w:rPr>
        <w:t xml:space="preserve"> at </w:t>
      </w:r>
      <w:proofErr w:type="spellStart"/>
      <w:r w:rsidRPr="00EB3316">
        <w:rPr>
          <w:rFonts w:ascii="Bahnschrift" w:hAnsi="Bahnschrift" w:cs="Arial"/>
          <w:b/>
          <w:lang w:val="es-ES_tradnl"/>
        </w:rPr>
        <w:t>the</w:t>
      </w:r>
      <w:proofErr w:type="spellEnd"/>
      <w:r w:rsidRPr="00EB3316">
        <w:rPr>
          <w:rFonts w:ascii="Bahnschrift" w:hAnsi="Bahnschrift" w:cs="Arial"/>
          <w:b/>
          <w:lang w:val="es-ES_tradnl"/>
        </w:rPr>
        <w:t xml:space="preserve"> Teatro de la Zarzuela</w:t>
      </w:r>
      <w:r w:rsidRPr="00196DF2">
        <w:rPr>
          <w:rFonts w:ascii="Bahnschrift" w:hAnsi="Bahnschrift" w:cs="Arial"/>
          <w:lang w:val="es-ES_tradnl"/>
        </w:rPr>
        <w:t xml:space="preserve">, </w:t>
      </w:r>
      <w:proofErr w:type="spellStart"/>
      <w:r w:rsidRPr="00196DF2">
        <w:rPr>
          <w:rFonts w:ascii="Bahnschrift" w:hAnsi="Bahnschrift" w:cs="Arial"/>
          <w:lang w:val="es-ES_tradnl"/>
        </w:rPr>
        <w:t>with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the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aim</w:t>
      </w:r>
      <w:proofErr w:type="spellEnd"/>
      <w:r w:rsidRPr="00196DF2">
        <w:rPr>
          <w:rFonts w:ascii="Bahnschrift" w:hAnsi="Bahnschrift" w:cs="Arial"/>
          <w:lang w:val="es-ES_tradnl"/>
        </w:rPr>
        <w:t xml:space="preserve"> of </w:t>
      </w:r>
      <w:proofErr w:type="spellStart"/>
      <w:r w:rsidRPr="00196DF2">
        <w:rPr>
          <w:rFonts w:ascii="Bahnschrift" w:hAnsi="Bahnschrift" w:cs="Arial"/>
          <w:lang w:val="es-ES_tradnl"/>
        </w:rPr>
        <w:t>raising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funds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to </w:t>
      </w:r>
      <w:proofErr w:type="spellStart"/>
      <w:r w:rsidRPr="00196DF2">
        <w:rPr>
          <w:rFonts w:ascii="Bahnschrift" w:hAnsi="Bahnschrift" w:cs="Arial"/>
          <w:lang w:val="es-ES_tradnl"/>
        </w:rPr>
        <w:t>support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the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humanitarian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work</w:t>
      </w:r>
      <w:proofErr w:type="spellEnd"/>
      <w:r w:rsidRPr="00196DF2">
        <w:rPr>
          <w:rFonts w:ascii="Bahnschrift" w:hAnsi="Bahnschrift" w:cs="Arial"/>
          <w:lang w:val="es-ES_tradnl"/>
        </w:rPr>
        <w:t xml:space="preserve"> of </w:t>
      </w:r>
      <w:r w:rsidRPr="00EB3316">
        <w:rPr>
          <w:rFonts w:ascii="Bahnschrift" w:hAnsi="Bahnschrift" w:cs="Arial"/>
          <w:b/>
          <w:lang w:val="es-ES_tradnl"/>
        </w:rPr>
        <w:t>UNRWA</w:t>
      </w:r>
      <w:r w:rsidRPr="00196DF2">
        <w:rPr>
          <w:rFonts w:ascii="Bahnschrift" w:hAnsi="Bahnschrift" w:cs="Arial"/>
          <w:lang w:val="es-ES_tradnl"/>
        </w:rPr>
        <w:t xml:space="preserve"> (</w:t>
      </w:r>
      <w:proofErr w:type="spellStart"/>
      <w:r w:rsidRPr="00196DF2">
        <w:rPr>
          <w:rFonts w:ascii="Bahnschrift" w:hAnsi="Bahnschrift" w:cs="Arial"/>
          <w:lang w:val="es-ES_tradnl"/>
        </w:rPr>
        <w:t>United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Nations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Relief</w:t>
      </w:r>
      <w:proofErr w:type="spellEnd"/>
      <w:r w:rsidRPr="00196DF2">
        <w:rPr>
          <w:rFonts w:ascii="Bahnschrift" w:hAnsi="Bahnschrift" w:cs="Arial"/>
          <w:lang w:val="es-ES_tradnl"/>
        </w:rPr>
        <w:t xml:space="preserve"> and Works Agency </w:t>
      </w:r>
      <w:proofErr w:type="spellStart"/>
      <w:r w:rsidRPr="00196DF2">
        <w:rPr>
          <w:rFonts w:ascii="Bahnschrift" w:hAnsi="Bahnschrift" w:cs="Arial"/>
          <w:lang w:val="es-ES_tradnl"/>
        </w:rPr>
        <w:t>for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Palestine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Refugees</w:t>
      </w:r>
      <w:proofErr w:type="spellEnd"/>
      <w:r w:rsidRPr="00196DF2">
        <w:rPr>
          <w:rFonts w:ascii="Bahnschrift" w:hAnsi="Bahnschrift" w:cs="Arial"/>
          <w:lang w:val="es-ES_tradnl"/>
        </w:rPr>
        <w:t xml:space="preserve">) in </w:t>
      </w:r>
      <w:proofErr w:type="spellStart"/>
      <w:r w:rsidRPr="00196DF2">
        <w:rPr>
          <w:rFonts w:ascii="Bahnschrift" w:hAnsi="Bahnschrift" w:cs="Arial"/>
          <w:lang w:val="es-ES_tradnl"/>
        </w:rPr>
        <w:t>the</w:t>
      </w:r>
      <w:proofErr w:type="spellEnd"/>
      <w:r w:rsidRPr="00196DF2">
        <w:rPr>
          <w:rFonts w:ascii="Bahnschrift" w:hAnsi="Bahnschrift" w:cs="Arial"/>
          <w:lang w:val="es-ES_tradnl"/>
        </w:rPr>
        <w:t xml:space="preserve"> Gaza </w:t>
      </w:r>
      <w:proofErr w:type="spellStart"/>
      <w:r w:rsidRPr="00196DF2">
        <w:rPr>
          <w:rFonts w:ascii="Bahnschrift" w:hAnsi="Bahnschrift" w:cs="Arial"/>
          <w:lang w:val="es-ES_tradnl"/>
        </w:rPr>
        <w:t>Strip</w:t>
      </w:r>
      <w:proofErr w:type="spellEnd"/>
      <w:r w:rsidRPr="00196DF2">
        <w:rPr>
          <w:rFonts w:ascii="Bahnschrift" w:hAnsi="Bahnschrift" w:cs="Arial"/>
          <w:lang w:val="es-ES_tradnl"/>
        </w:rPr>
        <w:t>.</w:t>
      </w:r>
    </w:p>
    <w:p w14:paraId="30D7228A" w14:textId="77777777" w:rsidR="00196DF2" w:rsidRPr="00196DF2" w:rsidRDefault="00196DF2" w:rsidP="00196DF2">
      <w:pPr>
        <w:spacing w:after="0"/>
        <w:jc w:val="both"/>
        <w:rPr>
          <w:rFonts w:ascii="Bahnschrift" w:hAnsi="Bahnschrift" w:cs="Arial"/>
          <w:lang w:val="es-ES_tradnl"/>
        </w:rPr>
      </w:pPr>
    </w:p>
    <w:p w14:paraId="4854CB32" w14:textId="77777777" w:rsidR="00196DF2" w:rsidRPr="00196DF2" w:rsidRDefault="00196DF2" w:rsidP="00196DF2">
      <w:pPr>
        <w:spacing w:after="0"/>
        <w:jc w:val="both"/>
        <w:rPr>
          <w:rFonts w:ascii="Bahnschrift" w:hAnsi="Bahnschrift" w:cs="Arial"/>
          <w:lang w:val="es-ES_tradnl"/>
        </w:rPr>
      </w:pPr>
      <w:proofErr w:type="spellStart"/>
      <w:r w:rsidRPr="00196DF2">
        <w:rPr>
          <w:rFonts w:ascii="Bahnschrift" w:hAnsi="Bahnschrift" w:cs="Arial"/>
          <w:lang w:val="es-ES_tradnl"/>
        </w:rPr>
        <w:t>All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proceeds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from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this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special</w:t>
      </w:r>
      <w:proofErr w:type="spellEnd"/>
      <w:r w:rsidRPr="00196DF2">
        <w:rPr>
          <w:rFonts w:ascii="Bahnschrift" w:hAnsi="Bahnschrift" w:cs="Arial"/>
          <w:lang w:val="es-ES_tradnl"/>
        </w:rPr>
        <w:t xml:space="preserve"> performance of </w:t>
      </w:r>
      <w:r w:rsidRPr="00EB3316">
        <w:rPr>
          <w:rFonts w:ascii="Bahnschrift" w:hAnsi="Bahnschrift" w:cs="Arial"/>
          <w:b/>
          <w:i/>
          <w:lang w:val="es-ES_tradnl"/>
        </w:rPr>
        <w:t>Afanador</w:t>
      </w:r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will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go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entirely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towards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UNRWA’s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emergency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programmes</w:t>
      </w:r>
      <w:proofErr w:type="spellEnd"/>
      <w:r w:rsidRPr="00196DF2">
        <w:rPr>
          <w:rFonts w:ascii="Bahnschrift" w:hAnsi="Bahnschrift" w:cs="Arial"/>
          <w:lang w:val="es-ES_tradnl"/>
        </w:rPr>
        <w:t xml:space="preserve">, </w:t>
      </w:r>
      <w:proofErr w:type="spellStart"/>
      <w:r w:rsidRPr="00196DF2">
        <w:rPr>
          <w:rFonts w:ascii="Bahnschrift" w:hAnsi="Bahnschrift" w:cs="Arial"/>
          <w:lang w:val="es-ES_tradnl"/>
        </w:rPr>
        <w:t>which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continue</w:t>
      </w:r>
      <w:proofErr w:type="spellEnd"/>
      <w:r w:rsidRPr="00196DF2">
        <w:rPr>
          <w:rFonts w:ascii="Bahnschrift" w:hAnsi="Bahnschrift" w:cs="Arial"/>
          <w:lang w:val="es-ES_tradnl"/>
        </w:rPr>
        <w:t xml:space="preserve"> to </w:t>
      </w:r>
      <w:proofErr w:type="spellStart"/>
      <w:r w:rsidRPr="00196DF2">
        <w:rPr>
          <w:rFonts w:ascii="Bahnschrift" w:hAnsi="Bahnschrift" w:cs="Arial"/>
          <w:lang w:val="es-ES_tradnl"/>
        </w:rPr>
        <w:t>provide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essential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services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in Gaza </w:t>
      </w:r>
      <w:proofErr w:type="spellStart"/>
      <w:r w:rsidRPr="00196DF2">
        <w:rPr>
          <w:rFonts w:ascii="Bahnschrift" w:hAnsi="Bahnschrift" w:cs="Arial"/>
          <w:lang w:val="es-ES_tradnl"/>
        </w:rPr>
        <w:t>despite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the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enormous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challenges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on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the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ground</w:t>
      </w:r>
      <w:proofErr w:type="spellEnd"/>
      <w:r w:rsidRPr="00196DF2">
        <w:rPr>
          <w:rFonts w:ascii="Bahnschrift" w:hAnsi="Bahnschrift" w:cs="Arial"/>
          <w:lang w:val="es-ES_tradnl"/>
        </w:rPr>
        <w:t>.</w:t>
      </w:r>
    </w:p>
    <w:p w14:paraId="78040671" w14:textId="77777777" w:rsidR="00196DF2" w:rsidRPr="00196DF2" w:rsidRDefault="00196DF2" w:rsidP="00196DF2">
      <w:pPr>
        <w:spacing w:after="0"/>
        <w:jc w:val="both"/>
        <w:rPr>
          <w:rFonts w:ascii="Bahnschrift" w:hAnsi="Bahnschrift" w:cs="Arial"/>
          <w:lang w:val="es-ES_tradnl"/>
        </w:rPr>
      </w:pPr>
    </w:p>
    <w:p w14:paraId="4D780F9E" w14:textId="77777777" w:rsidR="00196DF2" w:rsidRPr="00196DF2" w:rsidRDefault="00196DF2" w:rsidP="00196DF2">
      <w:pPr>
        <w:spacing w:after="0"/>
        <w:jc w:val="both"/>
        <w:rPr>
          <w:rFonts w:ascii="Bahnschrift" w:hAnsi="Bahnschrift" w:cs="Arial"/>
          <w:lang w:val="es-ES_tradnl"/>
        </w:rPr>
      </w:pPr>
      <w:proofErr w:type="spellStart"/>
      <w:r w:rsidRPr="00196DF2">
        <w:rPr>
          <w:rFonts w:ascii="Bahnschrift" w:hAnsi="Bahnschrift" w:cs="Arial"/>
          <w:lang w:val="es-ES_tradnl"/>
        </w:rPr>
        <w:t>This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EB3316">
        <w:rPr>
          <w:rFonts w:ascii="Bahnschrift" w:hAnsi="Bahnschrift" w:cs="Arial"/>
          <w:b/>
          <w:lang w:val="es-ES_tradnl"/>
        </w:rPr>
        <w:t>initiative</w:t>
      </w:r>
      <w:proofErr w:type="spellEnd"/>
      <w:r w:rsidRPr="00EB3316">
        <w:rPr>
          <w:rFonts w:ascii="Bahnschrift" w:hAnsi="Bahnschrift" w:cs="Arial"/>
          <w:b/>
          <w:lang w:val="es-ES_tradnl"/>
        </w:rPr>
        <w:t xml:space="preserve"> has </w:t>
      </w:r>
      <w:proofErr w:type="spellStart"/>
      <w:r w:rsidRPr="00EB3316">
        <w:rPr>
          <w:rFonts w:ascii="Bahnschrift" w:hAnsi="Bahnschrift" w:cs="Arial"/>
          <w:b/>
          <w:lang w:val="es-ES_tradnl"/>
        </w:rPr>
        <w:t>been</w:t>
      </w:r>
      <w:proofErr w:type="spellEnd"/>
      <w:r w:rsidRPr="00EB3316">
        <w:rPr>
          <w:rFonts w:ascii="Bahnschrift" w:hAnsi="Bahnschrift" w:cs="Arial"/>
          <w:b/>
          <w:lang w:val="es-ES_tradnl"/>
        </w:rPr>
        <w:t xml:space="preserve"> </w:t>
      </w:r>
      <w:proofErr w:type="spellStart"/>
      <w:r w:rsidRPr="00EB3316">
        <w:rPr>
          <w:rFonts w:ascii="Bahnschrift" w:hAnsi="Bahnschrift" w:cs="Arial"/>
          <w:b/>
          <w:lang w:val="es-ES_tradnl"/>
        </w:rPr>
        <w:t>promoted</w:t>
      </w:r>
      <w:proofErr w:type="spellEnd"/>
      <w:r w:rsidRPr="00EB3316">
        <w:rPr>
          <w:rFonts w:ascii="Bahnschrift" w:hAnsi="Bahnschrift" w:cs="Arial"/>
          <w:b/>
          <w:lang w:val="es-ES_tradnl"/>
        </w:rPr>
        <w:t xml:space="preserve"> </w:t>
      </w:r>
      <w:proofErr w:type="spellStart"/>
      <w:r w:rsidRPr="00EB3316">
        <w:rPr>
          <w:rFonts w:ascii="Bahnschrift" w:hAnsi="Bahnschrift" w:cs="Arial"/>
          <w:b/>
          <w:lang w:val="es-ES_tradnl"/>
        </w:rPr>
        <w:t>by</w:t>
      </w:r>
      <w:proofErr w:type="spellEnd"/>
      <w:r w:rsidRPr="00EB3316">
        <w:rPr>
          <w:rFonts w:ascii="Bahnschrift" w:hAnsi="Bahnschrift" w:cs="Arial"/>
          <w:b/>
          <w:lang w:val="es-ES_tradnl"/>
        </w:rPr>
        <w:t xml:space="preserve"> </w:t>
      </w:r>
      <w:proofErr w:type="spellStart"/>
      <w:r w:rsidRPr="00EB3316">
        <w:rPr>
          <w:rFonts w:ascii="Bahnschrift" w:hAnsi="Bahnschrift" w:cs="Arial"/>
          <w:b/>
          <w:lang w:val="es-ES_tradnl"/>
        </w:rPr>
        <w:t>the</w:t>
      </w:r>
      <w:proofErr w:type="spellEnd"/>
      <w:r w:rsidRPr="00EB3316">
        <w:rPr>
          <w:rFonts w:ascii="Bahnschrift" w:hAnsi="Bahnschrift" w:cs="Arial"/>
          <w:b/>
          <w:lang w:val="es-ES_tradnl"/>
        </w:rPr>
        <w:t xml:space="preserve"> </w:t>
      </w:r>
      <w:proofErr w:type="spellStart"/>
      <w:r w:rsidRPr="00EB3316">
        <w:rPr>
          <w:rFonts w:ascii="Bahnschrift" w:hAnsi="Bahnschrift" w:cs="Arial"/>
          <w:b/>
          <w:lang w:val="es-ES_tradnl"/>
        </w:rPr>
        <w:t>Ministry</w:t>
      </w:r>
      <w:proofErr w:type="spellEnd"/>
      <w:r w:rsidRPr="00EB3316">
        <w:rPr>
          <w:rFonts w:ascii="Bahnschrift" w:hAnsi="Bahnschrift" w:cs="Arial"/>
          <w:b/>
          <w:lang w:val="es-ES_tradnl"/>
        </w:rPr>
        <w:t xml:space="preserve"> of Culture and </w:t>
      </w:r>
      <w:proofErr w:type="spellStart"/>
      <w:r w:rsidRPr="00EB3316">
        <w:rPr>
          <w:rFonts w:ascii="Bahnschrift" w:hAnsi="Bahnschrift" w:cs="Arial"/>
          <w:b/>
          <w:lang w:val="es-ES_tradnl"/>
        </w:rPr>
        <w:t>the</w:t>
      </w:r>
      <w:proofErr w:type="spellEnd"/>
      <w:r w:rsidRPr="00EB3316">
        <w:rPr>
          <w:rFonts w:ascii="Bahnschrift" w:hAnsi="Bahnschrift" w:cs="Arial"/>
          <w:b/>
          <w:lang w:val="es-ES_tradnl"/>
        </w:rPr>
        <w:t xml:space="preserve"> </w:t>
      </w:r>
      <w:proofErr w:type="spellStart"/>
      <w:r w:rsidRPr="00EB3316">
        <w:rPr>
          <w:rFonts w:ascii="Bahnschrift" w:hAnsi="Bahnschrift" w:cs="Arial"/>
          <w:b/>
          <w:lang w:val="es-ES_tradnl"/>
        </w:rPr>
        <w:t>National</w:t>
      </w:r>
      <w:proofErr w:type="spellEnd"/>
      <w:r w:rsidRPr="00EB3316">
        <w:rPr>
          <w:rFonts w:ascii="Bahnschrift" w:hAnsi="Bahnschrift" w:cs="Arial"/>
          <w:b/>
          <w:lang w:val="es-ES_tradnl"/>
        </w:rPr>
        <w:t xml:space="preserve"> </w:t>
      </w:r>
      <w:proofErr w:type="spellStart"/>
      <w:r w:rsidRPr="00EB3316">
        <w:rPr>
          <w:rFonts w:ascii="Bahnschrift" w:hAnsi="Bahnschrift" w:cs="Arial"/>
          <w:b/>
          <w:lang w:val="es-ES_tradnl"/>
        </w:rPr>
        <w:t>Institute</w:t>
      </w:r>
      <w:proofErr w:type="spellEnd"/>
      <w:r w:rsidRPr="00EB3316">
        <w:rPr>
          <w:rFonts w:ascii="Bahnschrift" w:hAnsi="Bahnschrift" w:cs="Arial"/>
          <w:b/>
          <w:lang w:val="es-ES_tradnl"/>
        </w:rPr>
        <w:t xml:space="preserve"> of </w:t>
      </w:r>
      <w:proofErr w:type="spellStart"/>
      <w:r w:rsidRPr="00EB3316">
        <w:rPr>
          <w:rFonts w:ascii="Bahnschrift" w:hAnsi="Bahnschrift" w:cs="Arial"/>
          <w:b/>
          <w:lang w:val="es-ES_tradnl"/>
        </w:rPr>
        <w:t>the</w:t>
      </w:r>
      <w:proofErr w:type="spellEnd"/>
      <w:r w:rsidRPr="00EB3316">
        <w:rPr>
          <w:rFonts w:ascii="Bahnschrift" w:hAnsi="Bahnschrift" w:cs="Arial"/>
          <w:b/>
          <w:lang w:val="es-ES_tradnl"/>
        </w:rPr>
        <w:t xml:space="preserve"> </w:t>
      </w:r>
      <w:proofErr w:type="spellStart"/>
      <w:r w:rsidRPr="00EB3316">
        <w:rPr>
          <w:rFonts w:ascii="Bahnschrift" w:hAnsi="Bahnschrift" w:cs="Arial"/>
          <w:b/>
          <w:lang w:val="es-ES_tradnl"/>
        </w:rPr>
        <w:t>Performing</w:t>
      </w:r>
      <w:proofErr w:type="spellEnd"/>
      <w:r w:rsidRPr="00EB3316">
        <w:rPr>
          <w:rFonts w:ascii="Bahnschrift" w:hAnsi="Bahnschrift" w:cs="Arial"/>
          <w:b/>
          <w:lang w:val="es-ES_tradnl"/>
        </w:rPr>
        <w:t xml:space="preserve"> </w:t>
      </w:r>
      <w:proofErr w:type="spellStart"/>
      <w:r w:rsidRPr="00EB3316">
        <w:rPr>
          <w:rFonts w:ascii="Bahnschrift" w:hAnsi="Bahnschrift" w:cs="Arial"/>
          <w:b/>
          <w:lang w:val="es-ES_tradnl"/>
        </w:rPr>
        <w:t>Arts</w:t>
      </w:r>
      <w:proofErr w:type="spellEnd"/>
      <w:r w:rsidRPr="00EB3316">
        <w:rPr>
          <w:rFonts w:ascii="Bahnschrift" w:hAnsi="Bahnschrift" w:cs="Arial"/>
          <w:b/>
          <w:lang w:val="es-ES_tradnl"/>
        </w:rPr>
        <w:t xml:space="preserve"> and </w:t>
      </w:r>
      <w:proofErr w:type="spellStart"/>
      <w:r w:rsidRPr="00EB3316">
        <w:rPr>
          <w:rFonts w:ascii="Bahnschrift" w:hAnsi="Bahnschrift" w:cs="Arial"/>
          <w:b/>
          <w:lang w:val="es-ES_tradnl"/>
        </w:rPr>
        <w:t>Music</w:t>
      </w:r>
      <w:proofErr w:type="spellEnd"/>
      <w:r w:rsidRPr="00EB3316">
        <w:rPr>
          <w:rFonts w:ascii="Bahnschrift" w:hAnsi="Bahnschrift" w:cs="Arial"/>
          <w:b/>
          <w:lang w:val="es-ES_tradnl"/>
        </w:rPr>
        <w:t xml:space="preserve"> (INAEM)</w:t>
      </w:r>
      <w:r w:rsidRPr="00196DF2">
        <w:rPr>
          <w:rFonts w:ascii="Bahnschrift" w:hAnsi="Bahnschrift" w:cs="Arial"/>
          <w:lang w:val="es-ES_tradnl"/>
        </w:rPr>
        <w:t xml:space="preserve"> at a </w:t>
      </w:r>
      <w:proofErr w:type="spellStart"/>
      <w:r w:rsidRPr="00196DF2">
        <w:rPr>
          <w:rFonts w:ascii="Bahnschrift" w:hAnsi="Bahnschrift" w:cs="Arial"/>
          <w:lang w:val="es-ES_tradnl"/>
        </w:rPr>
        <w:t>critical</w:t>
      </w:r>
      <w:proofErr w:type="spellEnd"/>
      <w:r w:rsidRPr="00196DF2">
        <w:rPr>
          <w:rFonts w:ascii="Bahnschrift" w:hAnsi="Bahnschrift" w:cs="Arial"/>
          <w:lang w:val="es-ES_tradnl"/>
        </w:rPr>
        <w:t xml:space="preserve"> time, </w:t>
      </w:r>
      <w:proofErr w:type="spellStart"/>
      <w:r w:rsidRPr="00196DF2">
        <w:rPr>
          <w:rFonts w:ascii="Bahnschrift" w:hAnsi="Bahnschrift" w:cs="Arial"/>
          <w:lang w:val="es-ES_tradnl"/>
        </w:rPr>
        <w:t>when</w:t>
      </w:r>
      <w:proofErr w:type="spellEnd"/>
      <w:r w:rsidRPr="00196DF2">
        <w:rPr>
          <w:rFonts w:ascii="Bahnschrift" w:hAnsi="Bahnschrift" w:cs="Arial"/>
          <w:lang w:val="es-ES_tradnl"/>
        </w:rPr>
        <w:t xml:space="preserve"> more </w:t>
      </w:r>
      <w:proofErr w:type="spellStart"/>
      <w:r w:rsidRPr="00196DF2">
        <w:rPr>
          <w:rFonts w:ascii="Bahnschrift" w:hAnsi="Bahnschrift" w:cs="Arial"/>
          <w:lang w:val="es-ES_tradnl"/>
        </w:rPr>
        <w:t>than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two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million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people</w:t>
      </w:r>
      <w:proofErr w:type="spellEnd"/>
      <w:r w:rsidRPr="00196DF2">
        <w:rPr>
          <w:rFonts w:ascii="Bahnschrift" w:hAnsi="Bahnschrift" w:cs="Arial"/>
          <w:lang w:val="es-ES_tradnl"/>
        </w:rPr>
        <w:t xml:space="preserve"> in Gaza are </w:t>
      </w:r>
      <w:proofErr w:type="spellStart"/>
      <w:r w:rsidRPr="00196DF2">
        <w:rPr>
          <w:rFonts w:ascii="Bahnschrift" w:hAnsi="Bahnschrift" w:cs="Arial"/>
          <w:lang w:val="es-ES_tradnl"/>
        </w:rPr>
        <w:t>suffering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the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consequences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of more </w:t>
      </w:r>
      <w:proofErr w:type="spellStart"/>
      <w:r w:rsidRPr="00196DF2">
        <w:rPr>
          <w:rFonts w:ascii="Bahnschrift" w:hAnsi="Bahnschrift" w:cs="Arial"/>
          <w:lang w:val="es-ES_tradnl"/>
        </w:rPr>
        <w:t>than</w:t>
      </w:r>
      <w:proofErr w:type="spellEnd"/>
      <w:r w:rsidRPr="00196DF2">
        <w:rPr>
          <w:rFonts w:ascii="Bahnschrift" w:hAnsi="Bahnschrift" w:cs="Arial"/>
          <w:lang w:val="es-ES_tradnl"/>
        </w:rPr>
        <w:t xml:space="preserve"> 20 </w:t>
      </w:r>
      <w:proofErr w:type="spellStart"/>
      <w:r w:rsidRPr="00196DF2">
        <w:rPr>
          <w:rFonts w:ascii="Bahnschrift" w:hAnsi="Bahnschrift" w:cs="Arial"/>
          <w:lang w:val="es-ES_tradnl"/>
        </w:rPr>
        <w:t>months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of </w:t>
      </w:r>
      <w:proofErr w:type="spellStart"/>
      <w:r w:rsidRPr="00196DF2">
        <w:rPr>
          <w:rFonts w:ascii="Bahnschrift" w:hAnsi="Bahnschrift" w:cs="Arial"/>
          <w:lang w:val="es-ES_tradnl"/>
        </w:rPr>
        <w:t>Israeli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military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offensive</w:t>
      </w:r>
      <w:proofErr w:type="spellEnd"/>
      <w:r w:rsidRPr="00196DF2">
        <w:rPr>
          <w:rFonts w:ascii="Bahnschrift" w:hAnsi="Bahnschrift" w:cs="Arial"/>
          <w:lang w:val="es-ES_tradnl"/>
        </w:rPr>
        <w:t xml:space="preserve">. </w:t>
      </w:r>
      <w:proofErr w:type="spellStart"/>
      <w:r w:rsidRPr="00196DF2">
        <w:rPr>
          <w:rFonts w:ascii="Bahnschrift" w:hAnsi="Bahnschrift" w:cs="Arial"/>
          <w:lang w:val="es-ES_tradnl"/>
        </w:rPr>
        <w:t>The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population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is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facing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an</w:t>
      </w:r>
      <w:proofErr w:type="spellEnd"/>
      <w:r w:rsidRPr="00196DF2">
        <w:rPr>
          <w:rFonts w:ascii="Bahnschrift" w:hAnsi="Bahnschrift" w:cs="Arial"/>
          <w:lang w:val="es-ES_tradnl"/>
        </w:rPr>
        <w:t xml:space="preserve"> extreme </w:t>
      </w:r>
      <w:proofErr w:type="spellStart"/>
      <w:r w:rsidRPr="00196DF2">
        <w:rPr>
          <w:rFonts w:ascii="Bahnschrift" w:hAnsi="Bahnschrift" w:cs="Arial"/>
          <w:lang w:val="es-ES_tradnl"/>
        </w:rPr>
        <w:t>situation</w:t>
      </w:r>
      <w:proofErr w:type="spellEnd"/>
      <w:r w:rsidRPr="00196DF2">
        <w:rPr>
          <w:rFonts w:ascii="Bahnschrift" w:hAnsi="Bahnschrift" w:cs="Arial"/>
          <w:lang w:val="es-ES_tradnl"/>
        </w:rPr>
        <w:t xml:space="preserve">, </w:t>
      </w:r>
      <w:proofErr w:type="spellStart"/>
      <w:r w:rsidRPr="00196DF2">
        <w:rPr>
          <w:rFonts w:ascii="Bahnschrift" w:hAnsi="Bahnschrift" w:cs="Arial"/>
          <w:lang w:val="es-ES_tradnl"/>
        </w:rPr>
        <w:t>with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access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to </w:t>
      </w:r>
      <w:proofErr w:type="spellStart"/>
      <w:r w:rsidRPr="00196DF2">
        <w:rPr>
          <w:rFonts w:ascii="Bahnschrift" w:hAnsi="Bahnschrift" w:cs="Arial"/>
          <w:lang w:val="es-ES_tradnl"/>
        </w:rPr>
        <w:t>food</w:t>
      </w:r>
      <w:proofErr w:type="spellEnd"/>
      <w:r w:rsidRPr="00196DF2">
        <w:rPr>
          <w:rFonts w:ascii="Bahnschrift" w:hAnsi="Bahnschrift" w:cs="Arial"/>
          <w:lang w:val="es-ES_tradnl"/>
        </w:rPr>
        <w:t xml:space="preserve"> and </w:t>
      </w:r>
      <w:proofErr w:type="spellStart"/>
      <w:r w:rsidRPr="00196DF2">
        <w:rPr>
          <w:rFonts w:ascii="Bahnschrift" w:hAnsi="Bahnschrift" w:cs="Arial"/>
          <w:lang w:val="es-ES_tradnl"/>
        </w:rPr>
        <w:t>water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severely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restricted</w:t>
      </w:r>
      <w:proofErr w:type="spellEnd"/>
      <w:r w:rsidRPr="00196DF2">
        <w:rPr>
          <w:rFonts w:ascii="Bahnschrift" w:hAnsi="Bahnschrift" w:cs="Arial"/>
          <w:lang w:val="es-ES_tradnl"/>
        </w:rPr>
        <w:t xml:space="preserve"> and a </w:t>
      </w:r>
      <w:proofErr w:type="spellStart"/>
      <w:r w:rsidRPr="00196DF2">
        <w:rPr>
          <w:rFonts w:ascii="Bahnschrift" w:hAnsi="Bahnschrift" w:cs="Arial"/>
          <w:lang w:val="es-ES_tradnl"/>
        </w:rPr>
        <w:t>growing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risk</w:t>
      </w:r>
      <w:proofErr w:type="spellEnd"/>
      <w:r w:rsidRPr="00196DF2">
        <w:rPr>
          <w:rFonts w:ascii="Bahnschrift" w:hAnsi="Bahnschrift" w:cs="Arial"/>
          <w:lang w:val="es-ES_tradnl"/>
        </w:rPr>
        <w:t xml:space="preserve"> of </w:t>
      </w:r>
      <w:proofErr w:type="spellStart"/>
      <w:r w:rsidRPr="00196DF2">
        <w:rPr>
          <w:rFonts w:ascii="Bahnschrift" w:hAnsi="Bahnschrift" w:cs="Arial"/>
          <w:lang w:val="es-ES_tradnl"/>
        </w:rPr>
        <w:t>famine</w:t>
      </w:r>
      <w:proofErr w:type="spellEnd"/>
      <w:r w:rsidRPr="00196DF2">
        <w:rPr>
          <w:rFonts w:ascii="Bahnschrift" w:hAnsi="Bahnschrift" w:cs="Arial"/>
          <w:lang w:val="es-ES_tradnl"/>
        </w:rPr>
        <w:t>.</w:t>
      </w:r>
    </w:p>
    <w:p w14:paraId="11FBEFE7" w14:textId="77777777" w:rsidR="00196DF2" w:rsidRPr="00196DF2" w:rsidRDefault="00196DF2" w:rsidP="00196DF2">
      <w:pPr>
        <w:spacing w:after="0"/>
        <w:jc w:val="both"/>
        <w:rPr>
          <w:rFonts w:ascii="Bahnschrift" w:hAnsi="Bahnschrift" w:cs="Arial"/>
          <w:lang w:val="es-ES_tradnl"/>
        </w:rPr>
      </w:pPr>
    </w:p>
    <w:p w14:paraId="092F19AF" w14:textId="77777777" w:rsidR="00196DF2" w:rsidRPr="00196DF2" w:rsidRDefault="00196DF2" w:rsidP="00196DF2">
      <w:pPr>
        <w:spacing w:after="0"/>
        <w:jc w:val="both"/>
        <w:rPr>
          <w:rFonts w:ascii="Bahnschrift" w:hAnsi="Bahnschrift" w:cs="Arial"/>
          <w:lang w:val="es-ES_tradnl"/>
        </w:rPr>
      </w:pPr>
      <w:r w:rsidRPr="00196DF2">
        <w:rPr>
          <w:rFonts w:ascii="Bahnschrift" w:hAnsi="Bahnschrift" w:cs="Arial"/>
          <w:lang w:val="es-ES_tradnl"/>
        </w:rPr>
        <w:t xml:space="preserve">UNRWA </w:t>
      </w:r>
      <w:proofErr w:type="spellStart"/>
      <w:r w:rsidRPr="00196DF2">
        <w:rPr>
          <w:rFonts w:ascii="Bahnschrift" w:hAnsi="Bahnschrift" w:cs="Arial"/>
          <w:lang w:val="es-ES_tradnl"/>
        </w:rPr>
        <w:t>continues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to </w:t>
      </w:r>
      <w:proofErr w:type="spellStart"/>
      <w:r w:rsidRPr="00196DF2">
        <w:rPr>
          <w:rFonts w:ascii="Bahnschrift" w:hAnsi="Bahnschrift" w:cs="Arial"/>
          <w:lang w:val="es-ES_tradnl"/>
        </w:rPr>
        <w:t>provide</w:t>
      </w:r>
      <w:proofErr w:type="spellEnd"/>
      <w:r w:rsidRPr="00196DF2">
        <w:rPr>
          <w:rFonts w:ascii="Bahnschrift" w:hAnsi="Bahnschrift" w:cs="Arial"/>
          <w:lang w:val="es-ES_tradnl"/>
        </w:rPr>
        <w:t xml:space="preserve"> vital </w:t>
      </w:r>
      <w:proofErr w:type="spellStart"/>
      <w:r w:rsidRPr="00196DF2">
        <w:rPr>
          <w:rFonts w:ascii="Bahnschrift" w:hAnsi="Bahnschrift" w:cs="Arial"/>
          <w:lang w:val="es-ES_tradnl"/>
        </w:rPr>
        <w:t>assistance</w:t>
      </w:r>
      <w:proofErr w:type="spellEnd"/>
      <w:r w:rsidRPr="00196DF2">
        <w:rPr>
          <w:rFonts w:ascii="Bahnschrift" w:hAnsi="Bahnschrift" w:cs="Arial"/>
          <w:lang w:val="es-ES_tradnl"/>
        </w:rPr>
        <w:t xml:space="preserve"> in </w:t>
      </w:r>
      <w:proofErr w:type="spellStart"/>
      <w:r w:rsidRPr="00196DF2">
        <w:rPr>
          <w:rFonts w:ascii="Bahnschrift" w:hAnsi="Bahnschrift" w:cs="Arial"/>
          <w:lang w:val="es-ES_tradnl"/>
        </w:rPr>
        <w:t>healthcare</w:t>
      </w:r>
      <w:proofErr w:type="spellEnd"/>
      <w:r w:rsidRPr="00196DF2">
        <w:rPr>
          <w:rFonts w:ascii="Bahnschrift" w:hAnsi="Bahnschrift" w:cs="Arial"/>
          <w:lang w:val="es-ES_tradnl"/>
        </w:rPr>
        <w:t xml:space="preserve">, </w:t>
      </w:r>
      <w:proofErr w:type="spellStart"/>
      <w:r w:rsidRPr="00196DF2">
        <w:rPr>
          <w:rFonts w:ascii="Bahnschrift" w:hAnsi="Bahnschrift" w:cs="Arial"/>
          <w:lang w:val="es-ES_tradnl"/>
        </w:rPr>
        <w:t>education</w:t>
      </w:r>
      <w:proofErr w:type="spellEnd"/>
      <w:r w:rsidRPr="00196DF2">
        <w:rPr>
          <w:rFonts w:ascii="Bahnschrift" w:hAnsi="Bahnschrift" w:cs="Arial"/>
          <w:lang w:val="es-ES_tradnl"/>
        </w:rPr>
        <w:t xml:space="preserve">, </w:t>
      </w:r>
      <w:proofErr w:type="spellStart"/>
      <w:r w:rsidRPr="00196DF2">
        <w:rPr>
          <w:rFonts w:ascii="Bahnschrift" w:hAnsi="Bahnschrift" w:cs="Arial"/>
          <w:lang w:val="es-ES_tradnl"/>
        </w:rPr>
        <w:t>water</w:t>
      </w:r>
      <w:proofErr w:type="spellEnd"/>
      <w:r w:rsidRPr="00196DF2">
        <w:rPr>
          <w:rFonts w:ascii="Bahnschrift" w:hAnsi="Bahnschrift" w:cs="Arial"/>
          <w:lang w:val="es-ES_tradnl"/>
        </w:rPr>
        <w:t xml:space="preserve"> and </w:t>
      </w:r>
      <w:proofErr w:type="spellStart"/>
      <w:r w:rsidRPr="00196DF2">
        <w:rPr>
          <w:rFonts w:ascii="Bahnschrift" w:hAnsi="Bahnschrift" w:cs="Arial"/>
          <w:lang w:val="es-ES_tradnl"/>
        </w:rPr>
        <w:t>sanitation</w:t>
      </w:r>
      <w:proofErr w:type="spellEnd"/>
      <w:r w:rsidRPr="00196DF2">
        <w:rPr>
          <w:rFonts w:ascii="Bahnschrift" w:hAnsi="Bahnschrift" w:cs="Arial"/>
          <w:lang w:val="es-ES_tradnl"/>
        </w:rPr>
        <w:t xml:space="preserve">, </w:t>
      </w:r>
      <w:proofErr w:type="spellStart"/>
      <w:r w:rsidRPr="00196DF2">
        <w:rPr>
          <w:rFonts w:ascii="Bahnschrift" w:hAnsi="Bahnschrift" w:cs="Arial"/>
          <w:lang w:val="es-ES_tradnl"/>
        </w:rPr>
        <w:t>protection</w:t>
      </w:r>
      <w:proofErr w:type="spellEnd"/>
      <w:r w:rsidRPr="00196DF2">
        <w:rPr>
          <w:rFonts w:ascii="Bahnschrift" w:hAnsi="Bahnschrift" w:cs="Arial"/>
          <w:lang w:val="es-ES_tradnl"/>
        </w:rPr>
        <w:t xml:space="preserve"> and </w:t>
      </w:r>
      <w:proofErr w:type="spellStart"/>
      <w:r w:rsidRPr="00196DF2">
        <w:rPr>
          <w:rFonts w:ascii="Bahnschrift" w:hAnsi="Bahnschrift" w:cs="Arial"/>
          <w:lang w:val="es-ES_tradnl"/>
        </w:rPr>
        <w:t>psychosocial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support</w:t>
      </w:r>
      <w:proofErr w:type="spellEnd"/>
      <w:r w:rsidRPr="00196DF2">
        <w:rPr>
          <w:rFonts w:ascii="Bahnschrift" w:hAnsi="Bahnschrift" w:cs="Arial"/>
          <w:lang w:val="es-ES_tradnl"/>
        </w:rPr>
        <w:t xml:space="preserve">, </w:t>
      </w:r>
      <w:proofErr w:type="spellStart"/>
      <w:r w:rsidRPr="00196DF2">
        <w:rPr>
          <w:rFonts w:ascii="Bahnschrift" w:hAnsi="Bahnschrift" w:cs="Arial"/>
          <w:lang w:val="es-ES_tradnl"/>
        </w:rPr>
        <w:t>thanks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to </w:t>
      </w:r>
      <w:proofErr w:type="spellStart"/>
      <w:r w:rsidRPr="00196DF2">
        <w:rPr>
          <w:rFonts w:ascii="Bahnschrift" w:hAnsi="Bahnschrift" w:cs="Arial"/>
          <w:lang w:val="es-ES_tradnl"/>
        </w:rPr>
        <w:t>the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work</w:t>
      </w:r>
      <w:proofErr w:type="spellEnd"/>
      <w:r w:rsidRPr="00196DF2">
        <w:rPr>
          <w:rFonts w:ascii="Bahnschrift" w:hAnsi="Bahnschrift" w:cs="Arial"/>
          <w:lang w:val="es-ES_tradnl"/>
        </w:rPr>
        <w:t xml:space="preserve"> of more </w:t>
      </w:r>
      <w:proofErr w:type="spellStart"/>
      <w:r w:rsidRPr="00196DF2">
        <w:rPr>
          <w:rFonts w:ascii="Bahnschrift" w:hAnsi="Bahnschrift" w:cs="Arial"/>
          <w:lang w:val="es-ES_tradnl"/>
        </w:rPr>
        <w:t>than</w:t>
      </w:r>
      <w:proofErr w:type="spellEnd"/>
      <w:r w:rsidRPr="00196DF2">
        <w:rPr>
          <w:rFonts w:ascii="Bahnschrift" w:hAnsi="Bahnschrift" w:cs="Arial"/>
          <w:lang w:val="es-ES_tradnl"/>
        </w:rPr>
        <w:t xml:space="preserve"> 12,000 Agency staff in Gaza.</w:t>
      </w:r>
    </w:p>
    <w:p w14:paraId="6EF8FADB" w14:textId="77777777" w:rsidR="00196DF2" w:rsidRPr="00196DF2" w:rsidRDefault="00196DF2" w:rsidP="00196DF2">
      <w:pPr>
        <w:spacing w:after="0"/>
        <w:jc w:val="both"/>
        <w:rPr>
          <w:rFonts w:ascii="Bahnschrift" w:hAnsi="Bahnschrift" w:cs="Arial"/>
          <w:lang w:val="es-ES_tradnl"/>
        </w:rPr>
      </w:pPr>
    </w:p>
    <w:p w14:paraId="60BC8ACF" w14:textId="4B19E5B5" w:rsidR="00196DF2" w:rsidRPr="00196DF2" w:rsidRDefault="00196DF2" w:rsidP="00196DF2">
      <w:pPr>
        <w:spacing w:after="0"/>
        <w:jc w:val="both"/>
        <w:rPr>
          <w:rFonts w:ascii="Bahnschrift" w:hAnsi="Bahnschrift" w:cs="Arial"/>
          <w:lang w:val="es-ES_tradnl"/>
        </w:rPr>
      </w:pPr>
      <w:r w:rsidRPr="00473AAC">
        <w:rPr>
          <w:rFonts w:ascii="Bahnschrift" w:hAnsi="Bahnschrift" w:cs="Arial"/>
          <w:i/>
          <w:lang w:val="es-ES_tradnl"/>
        </w:rPr>
        <w:t>Afanador</w:t>
      </w:r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is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the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artistic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production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that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the</w:t>
      </w:r>
      <w:proofErr w:type="spellEnd"/>
      <w:r w:rsidRPr="00196DF2">
        <w:rPr>
          <w:rFonts w:ascii="Bahnschrift" w:hAnsi="Bahnschrift" w:cs="Arial"/>
          <w:lang w:val="es-ES_tradnl"/>
        </w:rPr>
        <w:t xml:space="preserve"> Ballet</w:t>
      </w:r>
      <w:r w:rsidR="00473AAC">
        <w:rPr>
          <w:rFonts w:ascii="Bahnschrift" w:hAnsi="Bahnschrift" w:cs="Arial"/>
          <w:lang w:val="es-ES_tradnl"/>
        </w:rPr>
        <w:t xml:space="preserve"> Nacional de España</w:t>
      </w:r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will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present</w:t>
      </w:r>
      <w:proofErr w:type="spellEnd"/>
      <w:r w:rsidRPr="00196DF2">
        <w:rPr>
          <w:rFonts w:ascii="Bahnschrift" w:hAnsi="Bahnschrift" w:cs="Arial"/>
          <w:lang w:val="es-ES_tradnl"/>
        </w:rPr>
        <w:t xml:space="preserve"> at </w:t>
      </w:r>
      <w:proofErr w:type="spellStart"/>
      <w:r w:rsidRPr="00196DF2">
        <w:rPr>
          <w:rFonts w:ascii="Bahnschrift" w:hAnsi="Bahnschrift" w:cs="Arial"/>
          <w:lang w:val="es-ES_tradnl"/>
        </w:rPr>
        <w:t>this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charity</w:t>
      </w:r>
      <w:proofErr w:type="spellEnd"/>
      <w:r w:rsidRPr="00196DF2">
        <w:rPr>
          <w:rFonts w:ascii="Bahnschrift" w:hAnsi="Bahnschrift" w:cs="Arial"/>
          <w:lang w:val="es-ES_tradnl"/>
        </w:rPr>
        <w:t xml:space="preserve"> performance. A </w:t>
      </w:r>
      <w:proofErr w:type="spellStart"/>
      <w:r w:rsidRPr="00196DF2">
        <w:rPr>
          <w:rFonts w:ascii="Bahnschrift" w:hAnsi="Bahnschrift" w:cs="Arial"/>
          <w:lang w:val="es-ES_tradnl"/>
        </w:rPr>
        <w:t>Spanish</w:t>
      </w:r>
      <w:proofErr w:type="spellEnd"/>
      <w:r w:rsidRPr="00196DF2">
        <w:rPr>
          <w:rFonts w:ascii="Bahnschrift" w:hAnsi="Bahnschrift" w:cs="Arial"/>
          <w:lang w:val="es-ES_tradnl"/>
        </w:rPr>
        <w:t xml:space="preserve"> and </w:t>
      </w:r>
      <w:proofErr w:type="spellStart"/>
      <w:r w:rsidRPr="00196DF2">
        <w:rPr>
          <w:rFonts w:ascii="Bahnschrift" w:hAnsi="Bahnschrift" w:cs="Arial"/>
          <w:lang w:val="es-ES_tradnl"/>
        </w:rPr>
        <w:t>contemporary</w:t>
      </w:r>
      <w:proofErr w:type="spellEnd"/>
      <w:r w:rsidRPr="00196DF2">
        <w:rPr>
          <w:rFonts w:ascii="Bahnschrift" w:hAnsi="Bahnschrift" w:cs="Arial"/>
          <w:lang w:val="es-ES_tradnl"/>
        </w:rPr>
        <w:t xml:space="preserve"> dance </w:t>
      </w:r>
      <w:proofErr w:type="spellStart"/>
      <w:r w:rsidRPr="00196DF2">
        <w:rPr>
          <w:rFonts w:ascii="Bahnschrift" w:hAnsi="Bahnschrift" w:cs="Arial"/>
          <w:lang w:val="es-ES_tradnl"/>
        </w:rPr>
        <w:t>production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created</w:t>
      </w:r>
      <w:proofErr w:type="spellEnd"/>
      <w:r w:rsidRPr="00196DF2">
        <w:rPr>
          <w:rFonts w:ascii="Bahnschrift" w:hAnsi="Bahnschrift" w:cs="Arial"/>
          <w:lang w:val="es-ES_tradnl"/>
        </w:rPr>
        <w:t xml:space="preserve"> and </w:t>
      </w:r>
      <w:proofErr w:type="spellStart"/>
      <w:r w:rsidRPr="00196DF2">
        <w:rPr>
          <w:rFonts w:ascii="Bahnschrift" w:hAnsi="Bahnschrift" w:cs="Arial"/>
          <w:lang w:val="es-ES_tradnl"/>
        </w:rPr>
        <w:t>directed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by</w:t>
      </w:r>
      <w:proofErr w:type="spellEnd"/>
      <w:r w:rsidRPr="00196DF2">
        <w:rPr>
          <w:rFonts w:ascii="Bahnschrift" w:hAnsi="Bahnschrift" w:cs="Arial"/>
          <w:lang w:val="es-ES_tradnl"/>
        </w:rPr>
        <w:t xml:space="preserve"> Marcos </w:t>
      </w:r>
      <w:proofErr w:type="spellStart"/>
      <w:r w:rsidRPr="00196DF2">
        <w:rPr>
          <w:rFonts w:ascii="Bahnschrift" w:hAnsi="Bahnschrift" w:cs="Arial"/>
          <w:lang w:val="es-ES_tradnl"/>
        </w:rPr>
        <w:t>Morau</w:t>
      </w:r>
      <w:proofErr w:type="spellEnd"/>
      <w:r w:rsidRPr="00196DF2">
        <w:rPr>
          <w:rFonts w:ascii="Bahnschrift" w:hAnsi="Bahnschrift" w:cs="Arial"/>
          <w:lang w:val="es-ES_tradnl"/>
        </w:rPr>
        <w:t xml:space="preserve">, </w:t>
      </w:r>
      <w:proofErr w:type="spellStart"/>
      <w:r w:rsidRPr="00196DF2">
        <w:rPr>
          <w:rFonts w:ascii="Bahnschrift" w:hAnsi="Bahnschrift" w:cs="Arial"/>
          <w:lang w:val="es-ES_tradnl"/>
        </w:rPr>
        <w:t>the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work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is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based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on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Ruven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Afanador’s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photographic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explorations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of flamenco, </w:t>
      </w:r>
      <w:proofErr w:type="spellStart"/>
      <w:r w:rsidRPr="00196DF2">
        <w:rPr>
          <w:rFonts w:ascii="Bahnschrift" w:hAnsi="Bahnschrift" w:cs="Arial"/>
          <w:lang w:val="es-ES_tradnl"/>
        </w:rPr>
        <w:t>featured</w:t>
      </w:r>
      <w:proofErr w:type="spellEnd"/>
      <w:r w:rsidRPr="00196DF2">
        <w:rPr>
          <w:rFonts w:ascii="Bahnschrift" w:hAnsi="Bahnschrift" w:cs="Arial"/>
          <w:lang w:val="es-ES_tradnl"/>
        </w:rPr>
        <w:t xml:space="preserve"> in </w:t>
      </w:r>
      <w:proofErr w:type="spellStart"/>
      <w:r w:rsidRPr="00196DF2">
        <w:rPr>
          <w:rFonts w:ascii="Bahnschrift" w:hAnsi="Bahnschrift" w:cs="Arial"/>
          <w:lang w:val="es-ES_tradnl"/>
        </w:rPr>
        <w:t>his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books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r w:rsidRPr="00473AAC">
        <w:rPr>
          <w:rFonts w:ascii="Bahnschrift" w:hAnsi="Bahnschrift" w:cs="Arial"/>
          <w:i/>
          <w:lang w:val="es-ES_tradnl"/>
        </w:rPr>
        <w:t>Ángel Gitano</w:t>
      </w:r>
      <w:r w:rsidRPr="00196DF2">
        <w:rPr>
          <w:rFonts w:ascii="Bahnschrift" w:hAnsi="Bahnschrift" w:cs="Arial"/>
          <w:lang w:val="es-ES_tradnl"/>
        </w:rPr>
        <w:t xml:space="preserve"> and </w:t>
      </w:r>
      <w:r w:rsidRPr="00473AAC">
        <w:rPr>
          <w:rFonts w:ascii="Bahnschrift" w:hAnsi="Bahnschrift" w:cs="Arial"/>
          <w:i/>
          <w:lang w:val="es-ES_tradnl"/>
        </w:rPr>
        <w:t>Mil Be</w:t>
      </w:r>
      <w:bookmarkStart w:id="0" w:name="_GoBack"/>
      <w:bookmarkEnd w:id="0"/>
      <w:r w:rsidRPr="00473AAC">
        <w:rPr>
          <w:rFonts w:ascii="Bahnschrift" w:hAnsi="Bahnschrift" w:cs="Arial"/>
          <w:i/>
          <w:lang w:val="es-ES_tradnl"/>
        </w:rPr>
        <w:t>sos</w:t>
      </w:r>
      <w:r w:rsidRPr="00196DF2">
        <w:rPr>
          <w:rFonts w:ascii="Bahnschrift" w:hAnsi="Bahnschrift" w:cs="Arial"/>
          <w:lang w:val="es-ES_tradnl"/>
        </w:rPr>
        <w:t>.</w:t>
      </w:r>
    </w:p>
    <w:p w14:paraId="1AC31A22" w14:textId="77777777" w:rsidR="00196DF2" w:rsidRPr="00196DF2" w:rsidRDefault="00196DF2" w:rsidP="00196DF2">
      <w:pPr>
        <w:spacing w:after="0"/>
        <w:jc w:val="both"/>
        <w:rPr>
          <w:rFonts w:ascii="Bahnschrift" w:hAnsi="Bahnschrift" w:cs="Arial"/>
          <w:lang w:val="es-ES_tradnl"/>
        </w:rPr>
      </w:pPr>
      <w:proofErr w:type="spellStart"/>
      <w:r w:rsidRPr="00196DF2">
        <w:rPr>
          <w:rFonts w:ascii="Bahnschrift" w:hAnsi="Bahnschrift" w:cs="Arial"/>
          <w:lang w:val="es-ES_tradnl"/>
        </w:rPr>
        <w:lastRenderedPageBreak/>
        <w:t>Last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May</w:t>
      </w:r>
      <w:proofErr w:type="spellEnd"/>
      <w:r w:rsidRPr="00196DF2">
        <w:rPr>
          <w:rFonts w:ascii="Bahnschrift" w:hAnsi="Bahnschrift" w:cs="Arial"/>
          <w:lang w:val="es-ES_tradnl"/>
        </w:rPr>
        <w:t xml:space="preserve">, </w:t>
      </w:r>
      <w:proofErr w:type="spellStart"/>
      <w:r w:rsidRPr="00196DF2">
        <w:rPr>
          <w:rFonts w:ascii="Bahnschrift" w:hAnsi="Bahnschrift" w:cs="Arial"/>
          <w:lang w:val="es-ES_tradnl"/>
        </w:rPr>
        <w:t>the</w:t>
      </w:r>
      <w:proofErr w:type="spellEnd"/>
      <w:r w:rsidRPr="00196DF2">
        <w:rPr>
          <w:rFonts w:ascii="Bahnschrift" w:hAnsi="Bahnschrift" w:cs="Arial"/>
          <w:lang w:val="es-ES_tradnl"/>
        </w:rPr>
        <w:t xml:space="preserve"> 2025 Talía </w:t>
      </w:r>
      <w:proofErr w:type="spellStart"/>
      <w:r w:rsidRPr="00196DF2">
        <w:rPr>
          <w:rFonts w:ascii="Bahnschrift" w:hAnsi="Bahnschrift" w:cs="Arial"/>
          <w:lang w:val="es-ES_tradnl"/>
        </w:rPr>
        <w:t>Awards</w:t>
      </w:r>
      <w:proofErr w:type="spellEnd"/>
      <w:r w:rsidRPr="00196DF2">
        <w:rPr>
          <w:rFonts w:ascii="Bahnschrift" w:hAnsi="Bahnschrift" w:cs="Arial"/>
          <w:lang w:val="es-ES_tradnl"/>
        </w:rPr>
        <w:t xml:space="preserve">, </w:t>
      </w:r>
      <w:proofErr w:type="spellStart"/>
      <w:r w:rsidRPr="00196DF2">
        <w:rPr>
          <w:rFonts w:ascii="Bahnschrift" w:hAnsi="Bahnschrift" w:cs="Arial"/>
          <w:lang w:val="es-ES_tradnl"/>
        </w:rPr>
        <w:t>presented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by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the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Spanish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Academy</w:t>
      </w:r>
      <w:proofErr w:type="spellEnd"/>
      <w:r w:rsidRPr="00196DF2">
        <w:rPr>
          <w:rFonts w:ascii="Bahnschrift" w:hAnsi="Bahnschrift" w:cs="Arial"/>
          <w:lang w:val="es-ES_tradnl"/>
        </w:rPr>
        <w:t xml:space="preserve"> of </w:t>
      </w:r>
      <w:proofErr w:type="spellStart"/>
      <w:r w:rsidRPr="00196DF2">
        <w:rPr>
          <w:rFonts w:ascii="Bahnschrift" w:hAnsi="Bahnschrift" w:cs="Arial"/>
          <w:lang w:val="es-ES_tradnl"/>
        </w:rPr>
        <w:t>Performing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Arts</w:t>
      </w:r>
      <w:proofErr w:type="spellEnd"/>
      <w:r w:rsidRPr="00196DF2">
        <w:rPr>
          <w:rFonts w:ascii="Bahnschrift" w:hAnsi="Bahnschrift" w:cs="Arial"/>
          <w:lang w:val="es-ES_tradnl"/>
        </w:rPr>
        <w:t xml:space="preserve">, </w:t>
      </w:r>
      <w:proofErr w:type="spellStart"/>
      <w:r w:rsidRPr="00196DF2">
        <w:rPr>
          <w:rFonts w:ascii="Bahnschrift" w:hAnsi="Bahnschrift" w:cs="Arial"/>
          <w:lang w:val="es-ES_tradnl"/>
        </w:rPr>
        <w:t>awarded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r w:rsidRPr="00473AAC">
        <w:rPr>
          <w:rFonts w:ascii="Bahnschrift" w:hAnsi="Bahnschrift" w:cs="Arial"/>
          <w:i/>
          <w:lang w:val="es-ES_tradnl"/>
        </w:rPr>
        <w:t>Afanador</w:t>
      </w:r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Best</w:t>
      </w:r>
      <w:proofErr w:type="spellEnd"/>
      <w:r w:rsidRPr="00196DF2">
        <w:rPr>
          <w:rFonts w:ascii="Bahnschrift" w:hAnsi="Bahnschrift" w:cs="Arial"/>
          <w:lang w:val="es-ES_tradnl"/>
        </w:rPr>
        <w:t xml:space="preserve"> Dance </w:t>
      </w:r>
      <w:proofErr w:type="spellStart"/>
      <w:r w:rsidRPr="00196DF2">
        <w:rPr>
          <w:rFonts w:ascii="Bahnschrift" w:hAnsi="Bahnschrift" w:cs="Arial"/>
          <w:lang w:val="es-ES_tradnl"/>
        </w:rPr>
        <w:t>Production</w:t>
      </w:r>
      <w:proofErr w:type="spellEnd"/>
      <w:r w:rsidRPr="00196DF2">
        <w:rPr>
          <w:rFonts w:ascii="Bahnschrift" w:hAnsi="Bahnschrift" w:cs="Arial"/>
          <w:lang w:val="es-ES_tradnl"/>
        </w:rPr>
        <w:t xml:space="preserve"> and </w:t>
      </w:r>
      <w:proofErr w:type="spellStart"/>
      <w:r w:rsidRPr="00196DF2">
        <w:rPr>
          <w:rFonts w:ascii="Bahnschrift" w:hAnsi="Bahnschrift" w:cs="Arial"/>
          <w:lang w:val="es-ES_tradnl"/>
        </w:rPr>
        <w:t>Best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Choreography</w:t>
      </w:r>
      <w:proofErr w:type="spellEnd"/>
      <w:r w:rsidRPr="00196DF2">
        <w:rPr>
          <w:rFonts w:ascii="Bahnschrift" w:hAnsi="Bahnschrift" w:cs="Arial"/>
          <w:lang w:val="es-ES_tradnl"/>
        </w:rPr>
        <w:t xml:space="preserve">. In </w:t>
      </w:r>
      <w:proofErr w:type="spellStart"/>
      <w:r w:rsidRPr="00196DF2">
        <w:rPr>
          <w:rFonts w:ascii="Bahnschrift" w:hAnsi="Bahnschrift" w:cs="Arial"/>
          <w:lang w:val="es-ES_tradnl"/>
        </w:rPr>
        <w:t>addition</w:t>
      </w:r>
      <w:proofErr w:type="spellEnd"/>
      <w:r w:rsidRPr="00196DF2">
        <w:rPr>
          <w:rFonts w:ascii="Bahnschrift" w:hAnsi="Bahnschrift" w:cs="Arial"/>
          <w:lang w:val="es-ES_tradnl"/>
        </w:rPr>
        <w:t xml:space="preserve">, </w:t>
      </w:r>
      <w:proofErr w:type="spellStart"/>
      <w:r w:rsidRPr="00196DF2">
        <w:rPr>
          <w:rFonts w:ascii="Bahnschrift" w:hAnsi="Bahnschrift" w:cs="Arial"/>
          <w:lang w:val="es-ES_tradnl"/>
        </w:rPr>
        <w:t>this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week</w:t>
      </w:r>
      <w:proofErr w:type="spellEnd"/>
      <w:r w:rsidRPr="00196DF2">
        <w:rPr>
          <w:rFonts w:ascii="Bahnschrift" w:hAnsi="Bahnschrift" w:cs="Arial"/>
          <w:lang w:val="es-ES_tradnl"/>
        </w:rPr>
        <w:t xml:space="preserve">, </w:t>
      </w:r>
      <w:proofErr w:type="spellStart"/>
      <w:r w:rsidRPr="00196DF2">
        <w:rPr>
          <w:rFonts w:ascii="Bahnschrift" w:hAnsi="Bahnschrift" w:cs="Arial"/>
          <w:lang w:val="es-ES_tradnl"/>
        </w:rPr>
        <w:t>the</w:t>
      </w:r>
      <w:proofErr w:type="spellEnd"/>
      <w:r w:rsidRPr="00196DF2">
        <w:rPr>
          <w:rFonts w:ascii="Bahnschrift" w:hAnsi="Bahnschrift" w:cs="Arial"/>
          <w:lang w:val="es-ES_tradnl"/>
        </w:rPr>
        <w:t xml:space="preserve"> 28</w:t>
      </w:r>
      <w:r w:rsidRPr="00473AAC">
        <w:rPr>
          <w:rFonts w:ascii="Bahnschrift" w:hAnsi="Bahnschrift" w:cs="Arial"/>
          <w:vertAlign w:val="superscript"/>
          <w:lang w:val="es-ES_tradnl"/>
        </w:rPr>
        <w:t>th</w:t>
      </w:r>
      <w:r w:rsidRPr="00196DF2">
        <w:rPr>
          <w:rFonts w:ascii="Bahnschrift" w:hAnsi="Bahnschrift" w:cs="Arial"/>
          <w:lang w:val="es-ES_tradnl"/>
        </w:rPr>
        <w:t xml:space="preserve"> Max </w:t>
      </w:r>
      <w:proofErr w:type="spellStart"/>
      <w:r w:rsidRPr="00196DF2">
        <w:rPr>
          <w:rFonts w:ascii="Bahnschrift" w:hAnsi="Bahnschrift" w:cs="Arial"/>
          <w:lang w:val="es-ES_tradnl"/>
        </w:rPr>
        <w:t>Performing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Arts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Awards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2025 </w:t>
      </w:r>
      <w:proofErr w:type="spellStart"/>
      <w:r w:rsidRPr="00196DF2">
        <w:rPr>
          <w:rFonts w:ascii="Bahnschrift" w:hAnsi="Bahnschrift" w:cs="Arial"/>
          <w:lang w:val="es-ES_tradnl"/>
        </w:rPr>
        <w:t>presented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r w:rsidRPr="00473AAC">
        <w:rPr>
          <w:rFonts w:ascii="Bahnschrift" w:hAnsi="Bahnschrift" w:cs="Arial"/>
          <w:i/>
          <w:lang w:val="es-ES_tradnl"/>
        </w:rPr>
        <w:t>Afanador</w:t>
      </w:r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with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the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awards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for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Best</w:t>
      </w:r>
      <w:proofErr w:type="spellEnd"/>
      <w:r w:rsidRPr="00196DF2">
        <w:rPr>
          <w:rFonts w:ascii="Bahnschrift" w:hAnsi="Bahnschrift" w:cs="Arial"/>
          <w:lang w:val="es-ES_tradnl"/>
        </w:rPr>
        <w:t xml:space="preserve"> Dance </w:t>
      </w:r>
      <w:proofErr w:type="spellStart"/>
      <w:r w:rsidRPr="00196DF2">
        <w:rPr>
          <w:rFonts w:ascii="Bahnschrift" w:hAnsi="Bahnschrift" w:cs="Arial"/>
          <w:lang w:val="es-ES_tradnl"/>
        </w:rPr>
        <w:t>Production</w:t>
      </w:r>
      <w:proofErr w:type="spellEnd"/>
      <w:r w:rsidRPr="00196DF2">
        <w:rPr>
          <w:rFonts w:ascii="Bahnschrift" w:hAnsi="Bahnschrift" w:cs="Arial"/>
          <w:lang w:val="es-ES_tradnl"/>
        </w:rPr>
        <w:t xml:space="preserve">, </w:t>
      </w:r>
      <w:proofErr w:type="spellStart"/>
      <w:r w:rsidRPr="00196DF2">
        <w:rPr>
          <w:rFonts w:ascii="Bahnschrift" w:hAnsi="Bahnschrift" w:cs="Arial"/>
          <w:lang w:val="es-ES_tradnl"/>
        </w:rPr>
        <w:t>Best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Stage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Direction</w:t>
      </w:r>
      <w:proofErr w:type="spellEnd"/>
      <w:r w:rsidRPr="00196DF2">
        <w:rPr>
          <w:rFonts w:ascii="Bahnschrift" w:hAnsi="Bahnschrift" w:cs="Arial"/>
          <w:lang w:val="es-ES_tradnl"/>
        </w:rPr>
        <w:t xml:space="preserve">, </w:t>
      </w:r>
      <w:proofErr w:type="spellStart"/>
      <w:r w:rsidRPr="00196DF2">
        <w:rPr>
          <w:rFonts w:ascii="Bahnschrift" w:hAnsi="Bahnschrift" w:cs="Arial"/>
          <w:lang w:val="es-ES_tradnl"/>
        </w:rPr>
        <w:t>Best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Costume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Design</w:t>
      </w:r>
      <w:proofErr w:type="spellEnd"/>
      <w:r w:rsidRPr="00196DF2">
        <w:rPr>
          <w:rFonts w:ascii="Bahnschrift" w:hAnsi="Bahnschrift" w:cs="Arial"/>
          <w:lang w:val="es-ES_tradnl"/>
        </w:rPr>
        <w:t xml:space="preserve">, </w:t>
      </w:r>
      <w:proofErr w:type="spellStart"/>
      <w:r w:rsidRPr="00196DF2">
        <w:rPr>
          <w:rFonts w:ascii="Bahnschrift" w:hAnsi="Bahnschrift" w:cs="Arial"/>
          <w:lang w:val="es-ES_tradnl"/>
        </w:rPr>
        <w:t>Best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Lighting</w:t>
      </w:r>
      <w:proofErr w:type="spellEnd"/>
      <w:r w:rsidRPr="00196DF2">
        <w:rPr>
          <w:rFonts w:ascii="Bahnschrift" w:hAnsi="Bahnschrift" w:cs="Arial"/>
          <w:lang w:val="es-ES_tradnl"/>
        </w:rPr>
        <w:t xml:space="preserve"> </w:t>
      </w:r>
      <w:proofErr w:type="spellStart"/>
      <w:r w:rsidRPr="00196DF2">
        <w:rPr>
          <w:rFonts w:ascii="Bahnschrift" w:hAnsi="Bahnschrift" w:cs="Arial"/>
          <w:lang w:val="es-ES_tradnl"/>
        </w:rPr>
        <w:t>Design</w:t>
      </w:r>
      <w:proofErr w:type="spellEnd"/>
      <w:r w:rsidRPr="00196DF2">
        <w:rPr>
          <w:rFonts w:ascii="Bahnschrift" w:hAnsi="Bahnschrift" w:cs="Arial"/>
          <w:lang w:val="es-ES_tradnl"/>
        </w:rPr>
        <w:t xml:space="preserve"> and </w:t>
      </w:r>
      <w:proofErr w:type="spellStart"/>
      <w:r w:rsidRPr="00196DF2">
        <w:rPr>
          <w:rFonts w:ascii="Bahnschrift" w:hAnsi="Bahnschrift" w:cs="Arial"/>
          <w:lang w:val="es-ES_tradnl"/>
        </w:rPr>
        <w:t>Best</w:t>
      </w:r>
      <w:proofErr w:type="spellEnd"/>
      <w:r w:rsidRPr="00196DF2">
        <w:rPr>
          <w:rFonts w:ascii="Bahnschrift" w:hAnsi="Bahnschrift" w:cs="Arial"/>
          <w:lang w:val="es-ES_tradnl"/>
        </w:rPr>
        <w:t xml:space="preserve"> Musical </w:t>
      </w:r>
      <w:proofErr w:type="spellStart"/>
      <w:r w:rsidRPr="00196DF2">
        <w:rPr>
          <w:rFonts w:ascii="Bahnschrift" w:hAnsi="Bahnschrift" w:cs="Arial"/>
          <w:lang w:val="es-ES_tradnl"/>
        </w:rPr>
        <w:t>Composition</w:t>
      </w:r>
      <w:proofErr w:type="spellEnd"/>
      <w:r w:rsidRPr="00196DF2">
        <w:rPr>
          <w:rFonts w:ascii="Bahnschrift" w:hAnsi="Bahnschrift" w:cs="Arial"/>
          <w:lang w:val="es-ES_tradnl"/>
        </w:rPr>
        <w:t>.</w:t>
      </w:r>
    </w:p>
    <w:p w14:paraId="49CE46AB" w14:textId="77777777" w:rsidR="00196DF2" w:rsidRPr="00196DF2" w:rsidRDefault="00196DF2" w:rsidP="00196DF2">
      <w:pPr>
        <w:spacing w:after="0"/>
        <w:jc w:val="both"/>
        <w:rPr>
          <w:rFonts w:ascii="Bahnschrift" w:hAnsi="Bahnschrift" w:cs="Arial"/>
          <w:lang w:val="es-ES_tradnl"/>
        </w:rPr>
      </w:pPr>
    </w:p>
    <w:p w14:paraId="39D20728" w14:textId="77777777" w:rsidR="00660C51" w:rsidRDefault="00660C51" w:rsidP="00473AAC">
      <w:pPr>
        <w:spacing w:after="0"/>
        <w:jc w:val="center"/>
        <w:rPr>
          <w:rFonts w:ascii="Bahnschrift" w:hAnsi="Bahnschrift" w:cs="Arial"/>
          <w:lang w:val="es-ES_tradnl"/>
        </w:rPr>
      </w:pPr>
    </w:p>
    <w:p w14:paraId="0979F06E" w14:textId="77777777" w:rsidR="00196DF2" w:rsidRPr="00196DF2" w:rsidRDefault="00196DF2" w:rsidP="00473AAC">
      <w:pPr>
        <w:spacing w:after="0"/>
        <w:jc w:val="center"/>
        <w:rPr>
          <w:rFonts w:ascii="Bahnschrift" w:hAnsi="Bahnschrift" w:cs="Arial"/>
          <w:lang w:val="es-ES_tradnl"/>
        </w:rPr>
      </w:pPr>
      <w:proofErr w:type="spellStart"/>
      <w:r w:rsidRPr="00196DF2">
        <w:rPr>
          <w:rFonts w:ascii="Bahnschrift" w:hAnsi="Bahnschrift" w:cs="Arial"/>
          <w:lang w:val="es-ES_tradnl"/>
        </w:rPr>
        <w:t>Programme</w:t>
      </w:r>
      <w:proofErr w:type="spellEnd"/>
    </w:p>
    <w:p w14:paraId="526B08AB" w14:textId="77777777" w:rsidR="00196DF2" w:rsidRPr="00E51C6B" w:rsidRDefault="00196DF2" w:rsidP="00473AAC">
      <w:pPr>
        <w:spacing w:after="0"/>
        <w:jc w:val="center"/>
        <w:rPr>
          <w:rFonts w:ascii="Bahnschrift" w:hAnsi="Bahnschrift" w:cs="Arial"/>
          <w:b/>
          <w:lang w:val="es-ES_tradnl"/>
        </w:rPr>
      </w:pPr>
      <w:r w:rsidRPr="00E51C6B">
        <w:rPr>
          <w:rFonts w:ascii="Bahnschrift" w:hAnsi="Bahnschrift" w:cs="Arial"/>
          <w:b/>
          <w:lang w:val="es-ES_tradnl"/>
        </w:rPr>
        <w:t>AFANADOR</w:t>
      </w:r>
    </w:p>
    <w:p w14:paraId="6F385A51" w14:textId="0A71520F" w:rsidR="00196DF2" w:rsidRPr="00196DF2" w:rsidRDefault="00196DF2" w:rsidP="00473AAC">
      <w:pPr>
        <w:spacing w:after="0"/>
        <w:jc w:val="center"/>
        <w:rPr>
          <w:rFonts w:ascii="Bahnschrift" w:hAnsi="Bahnschrift" w:cs="Arial"/>
          <w:lang w:val="es-ES_tradnl"/>
        </w:rPr>
      </w:pPr>
      <w:r w:rsidRPr="00196DF2">
        <w:rPr>
          <w:rFonts w:ascii="Bahnschrift" w:hAnsi="Bahnschrift" w:cs="Arial"/>
          <w:lang w:val="es-ES_tradnl"/>
        </w:rPr>
        <w:t>Ballet</w:t>
      </w:r>
      <w:r w:rsidR="00E51C6B">
        <w:rPr>
          <w:rFonts w:ascii="Bahnschrift" w:hAnsi="Bahnschrift" w:cs="Arial"/>
          <w:lang w:val="es-ES_tradnl"/>
        </w:rPr>
        <w:t xml:space="preserve"> Nacional de España</w:t>
      </w:r>
    </w:p>
    <w:p w14:paraId="5FEDB93B" w14:textId="77777777" w:rsidR="00196DF2" w:rsidRPr="00196DF2" w:rsidRDefault="00196DF2" w:rsidP="00473AAC">
      <w:pPr>
        <w:spacing w:after="0"/>
        <w:jc w:val="center"/>
        <w:rPr>
          <w:rFonts w:ascii="Bahnschrift" w:hAnsi="Bahnschrift" w:cs="Arial"/>
          <w:lang w:val="es-ES_tradnl"/>
        </w:rPr>
      </w:pPr>
    </w:p>
    <w:p w14:paraId="3DE7E42D" w14:textId="77777777" w:rsidR="00196DF2" w:rsidRPr="00196DF2" w:rsidRDefault="00196DF2" w:rsidP="00473AAC">
      <w:pPr>
        <w:spacing w:after="0"/>
        <w:jc w:val="center"/>
        <w:rPr>
          <w:rFonts w:ascii="Bahnschrift" w:hAnsi="Bahnschrift" w:cs="Arial"/>
          <w:lang w:val="es-ES_tradnl"/>
        </w:rPr>
      </w:pPr>
      <w:r w:rsidRPr="00196DF2">
        <w:rPr>
          <w:rFonts w:ascii="Bahnschrift" w:hAnsi="Bahnschrift" w:cs="Arial"/>
          <w:lang w:val="es-ES_tradnl"/>
        </w:rPr>
        <w:t>Teatro de la Zarzuela, Madrid</w:t>
      </w:r>
    </w:p>
    <w:p w14:paraId="042960BA" w14:textId="3865C445" w:rsidR="00196DF2" w:rsidRPr="00196DF2" w:rsidRDefault="00196DF2" w:rsidP="00473AAC">
      <w:pPr>
        <w:spacing w:after="0"/>
        <w:jc w:val="center"/>
        <w:rPr>
          <w:rFonts w:ascii="Bahnschrift" w:hAnsi="Bahnschrift" w:cs="Arial"/>
          <w:lang w:val="es-ES_tradnl"/>
        </w:rPr>
      </w:pPr>
      <w:proofErr w:type="spellStart"/>
      <w:r w:rsidRPr="00196DF2">
        <w:rPr>
          <w:rFonts w:ascii="Bahnschrift" w:hAnsi="Bahnschrift" w:cs="Arial"/>
          <w:lang w:val="es-ES_tradnl"/>
        </w:rPr>
        <w:t>Wednesday</w:t>
      </w:r>
      <w:proofErr w:type="spellEnd"/>
      <w:r w:rsidRPr="00196DF2">
        <w:rPr>
          <w:rFonts w:ascii="Bahnschrift" w:hAnsi="Bahnschrift" w:cs="Arial"/>
          <w:lang w:val="es-ES_tradnl"/>
        </w:rPr>
        <w:t xml:space="preserve">, </w:t>
      </w:r>
      <w:r w:rsidRPr="00E51C6B">
        <w:rPr>
          <w:rFonts w:ascii="Bahnschrift" w:hAnsi="Bahnschrift" w:cs="Arial"/>
          <w:b/>
          <w:lang w:val="es-ES_tradnl"/>
        </w:rPr>
        <w:t>9</w:t>
      </w:r>
      <w:r w:rsidR="00E51C6B" w:rsidRPr="00E51C6B">
        <w:rPr>
          <w:rFonts w:ascii="Bahnschrift" w:hAnsi="Bahnschrift" w:cs="Arial"/>
          <w:b/>
          <w:vertAlign w:val="superscript"/>
          <w:lang w:val="es-ES_tradnl"/>
        </w:rPr>
        <w:t>th</w:t>
      </w:r>
      <w:r w:rsidRPr="00E51C6B">
        <w:rPr>
          <w:rFonts w:ascii="Bahnschrift" w:hAnsi="Bahnschrift" w:cs="Arial"/>
          <w:b/>
          <w:lang w:val="es-ES_tradnl"/>
        </w:rPr>
        <w:t xml:space="preserve"> </w:t>
      </w:r>
      <w:proofErr w:type="spellStart"/>
      <w:r w:rsidRPr="00E51C6B">
        <w:rPr>
          <w:rFonts w:ascii="Bahnschrift" w:hAnsi="Bahnschrift" w:cs="Arial"/>
          <w:b/>
          <w:lang w:val="es-ES_tradnl"/>
        </w:rPr>
        <w:t>July</w:t>
      </w:r>
      <w:proofErr w:type="spellEnd"/>
      <w:r w:rsidRPr="00E51C6B">
        <w:rPr>
          <w:rFonts w:ascii="Bahnschrift" w:hAnsi="Bahnschrift" w:cs="Arial"/>
          <w:b/>
          <w:lang w:val="es-ES_tradnl"/>
        </w:rPr>
        <w:t xml:space="preserve"> 2025</w:t>
      </w:r>
      <w:r w:rsidRPr="00196DF2">
        <w:rPr>
          <w:rFonts w:ascii="Bahnschrift" w:hAnsi="Bahnschrift" w:cs="Arial"/>
          <w:lang w:val="es-ES_tradnl"/>
        </w:rPr>
        <w:t>, 7:30 p.m.</w:t>
      </w:r>
    </w:p>
    <w:p w14:paraId="427072E5" w14:textId="77777777" w:rsidR="00196DF2" w:rsidRPr="00196DF2" w:rsidRDefault="00196DF2" w:rsidP="00473AAC">
      <w:pPr>
        <w:spacing w:after="0"/>
        <w:jc w:val="center"/>
        <w:rPr>
          <w:rFonts w:ascii="Bahnschrift" w:hAnsi="Bahnschrift" w:cs="Arial"/>
          <w:lang w:val="es-ES_tradnl"/>
        </w:rPr>
      </w:pPr>
    </w:p>
    <w:p w14:paraId="1C0A620E" w14:textId="7106A7EF" w:rsidR="00EB3316" w:rsidRDefault="00196DF2" w:rsidP="00473AAC">
      <w:pPr>
        <w:spacing w:after="0"/>
        <w:jc w:val="center"/>
        <w:rPr>
          <w:rFonts w:ascii="Bahnschrift" w:hAnsi="Bahnschrift" w:cs="Arial"/>
          <w:lang w:val="es-ES_tradnl"/>
        </w:rPr>
      </w:pPr>
      <w:r w:rsidRPr="00196DF2">
        <w:rPr>
          <w:rFonts w:ascii="Bahnschrift" w:hAnsi="Bahnschrift" w:cs="Arial"/>
          <w:lang w:val="es-ES_tradnl"/>
        </w:rPr>
        <w:t xml:space="preserve">Tickets: </w:t>
      </w:r>
      <w:hyperlink r:id="rId9" w:history="1">
        <w:r w:rsidR="00EB3316" w:rsidRPr="00481C0A">
          <w:rPr>
            <w:rStyle w:val="Hipervnculo"/>
            <w:rFonts w:ascii="Bahnschrift" w:hAnsi="Bahnschrift" w:cs="Arial"/>
            <w:b/>
            <w:lang w:val="es-ES_tradnl"/>
          </w:rPr>
          <w:t>www.solidaridadconpalestina.es</w:t>
        </w:r>
      </w:hyperlink>
    </w:p>
    <w:p w14:paraId="7A0F18FA" w14:textId="77777777" w:rsidR="00EB3316" w:rsidRDefault="00EB3316" w:rsidP="00196DF2">
      <w:pPr>
        <w:spacing w:after="0"/>
        <w:jc w:val="both"/>
        <w:rPr>
          <w:rFonts w:ascii="Bahnschrift" w:hAnsi="Bahnschrift" w:cs="Arial"/>
          <w:lang w:val="es-ES_tradnl"/>
        </w:rPr>
      </w:pPr>
    </w:p>
    <w:p w14:paraId="76F4624E" w14:textId="77777777" w:rsidR="009E4C67" w:rsidRPr="00DA03D0" w:rsidRDefault="009E4C67" w:rsidP="004E5850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</w:p>
    <w:p w14:paraId="5649D8C1" w14:textId="77777777" w:rsidR="00674E08" w:rsidRDefault="00674E08" w:rsidP="004E5850">
      <w:pPr>
        <w:spacing w:after="0"/>
        <w:jc w:val="both"/>
        <w:rPr>
          <w:rFonts w:ascii="Bahnschrift" w:eastAsia="Bahnschrift Light" w:hAnsi="Bahnschrift" w:cs="Arial"/>
          <w:b/>
          <w:color w:val="000000" w:themeColor="text1"/>
          <w:lang w:val="es-ES_tradnl"/>
        </w:rPr>
      </w:pPr>
    </w:p>
    <w:p w14:paraId="2A6A5F24" w14:textId="77777777" w:rsidR="005A473B" w:rsidRDefault="005A473B">
      <w:pPr>
        <w:rPr>
          <w:rFonts w:ascii="Bahnschrift" w:eastAsia="Bahnschrift Light" w:hAnsi="Bahnschrift" w:cs="Arial"/>
          <w:b/>
          <w:color w:val="000000" w:themeColor="text1"/>
          <w:lang w:val="es-ES_tradnl"/>
        </w:rPr>
      </w:pPr>
      <w:r>
        <w:rPr>
          <w:rFonts w:ascii="Bahnschrift" w:eastAsia="Bahnschrift Light" w:hAnsi="Bahnschrift" w:cs="Arial"/>
          <w:b/>
          <w:color w:val="000000" w:themeColor="text1"/>
          <w:lang w:val="es-ES_tradnl"/>
        </w:rPr>
        <w:br w:type="page"/>
      </w:r>
    </w:p>
    <w:p w14:paraId="115454EE" w14:textId="5DE80DE8" w:rsidR="00B354D1" w:rsidRPr="00DA03D0" w:rsidRDefault="00ED33BD" w:rsidP="009E6779">
      <w:pPr>
        <w:rPr>
          <w:rFonts w:ascii="Bahnschrift" w:eastAsia="Bahnschrift Light" w:hAnsi="Bahnschrift" w:cs="Arial"/>
          <w:b/>
          <w:color w:val="000000" w:themeColor="text1"/>
          <w:lang w:val="es-ES_tradnl"/>
        </w:rPr>
      </w:pPr>
      <w:proofErr w:type="spellStart"/>
      <w:r w:rsidRPr="00ED33BD">
        <w:rPr>
          <w:rFonts w:ascii="Bahnschrift" w:eastAsia="Bahnschrift Light" w:hAnsi="Bahnschrift" w:cs="Arial"/>
          <w:b/>
          <w:color w:val="000000" w:themeColor="text1"/>
          <w:lang w:val="es-ES_tradnl"/>
        </w:rPr>
        <w:lastRenderedPageBreak/>
        <w:t>About</w:t>
      </w:r>
      <w:proofErr w:type="spellEnd"/>
      <w:r w:rsidRPr="00ED33BD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b/>
          <w:color w:val="000000" w:themeColor="text1"/>
          <w:lang w:val="es-ES_tradnl"/>
        </w:rPr>
        <w:t>the</w:t>
      </w:r>
      <w:proofErr w:type="spellEnd"/>
      <w:r w:rsidRPr="00ED33BD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</w:t>
      </w:r>
      <w:r w:rsidR="00B354D1" w:rsidRPr="00DA03D0">
        <w:rPr>
          <w:rFonts w:ascii="Bahnschrift" w:eastAsia="Bahnschrift Light" w:hAnsi="Bahnschrift" w:cs="Arial"/>
          <w:b/>
          <w:color w:val="000000" w:themeColor="text1"/>
          <w:lang w:val="es-ES_tradnl"/>
        </w:rPr>
        <w:t>Ballet Nacional de España</w:t>
      </w:r>
    </w:p>
    <w:p w14:paraId="6B4ADD4A" w14:textId="7F88207B" w:rsidR="00B354D1" w:rsidRPr="00DA03D0" w:rsidRDefault="00ED33BD" w:rsidP="00ED33BD">
      <w:pPr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Ballet</w:t>
      </w:r>
      <w:r>
        <w:rPr>
          <w:rFonts w:ascii="Bahnschrift" w:eastAsia="Bahnschrift Light" w:hAnsi="Bahnschrift" w:cs="Arial"/>
          <w:color w:val="000000" w:themeColor="text1"/>
          <w:lang w:val="es-ES_tradnl"/>
        </w:rPr>
        <w:t xml:space="preserve"> Nacional de España</w:t>
      </w:r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(BNE) has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been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Spain’s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leading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public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company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for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Spanish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since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it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was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founded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in 1978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under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name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Ballet Nacional Español,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Antonio Gades as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its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first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director.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It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is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one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production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units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National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Institute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Performing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Arts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Music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(INAEM),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which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forms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part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Ministry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Culture.</w:t>
      </w:r>
      <w:r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BNE’s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mission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is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preserve,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promote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pass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on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Spain’s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rich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choreographic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heritage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embracing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its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stylistic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diversity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traditions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through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its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different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forms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: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classical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dance,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stylised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dance, folklore, escuela bolera and flamenco.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It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also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works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bring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Spanish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closer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new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audiences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strengthen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its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national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international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profile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within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framework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full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artistic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creative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autonomy</w:t>
      </w:r>
      <w:proofErr w:type="spellEnd"/>
      <w:r w:rsidRPr="00ED33BD">
        <w:rPr>
          <w:rFonts w:ascii="Bahnschrift" w:eastAsia="Bahnschrift Light" w:hAnsi="Bahnschrift" w:cs="Arial"/>
          <w:color w:val="000000" w:themeColor="text1"/>
          <w:lang w:val="es-ES_tradnl"/>
        </w:rPr>
        <w:t>.</w:t>
      </w:r>
    </w:p>
    <w:p w14:paraId="58341983" w14:textId="77777777" w:rsidR="005A473B" w:rsidRDefault="005A473B" w:rsidP="00660C51">
      <w:pPr>
        <w:spacing w:after="0"/>
        <w:jc w:val="both"/>
        <w:rPr>
          <w:rFonts w:ascii="Bahnschrift" w:eastAsia="Bahnschrift Light" w:hAnsi="Bahnschrift" w:cs="Arial"/>
          <w:b/>
          <w:color w:val="000000" w:themeColor="text1"/>
          <w:lang w:val="es-ES_tradnl"/>
        </w:rPr>
      </w:pPr>
    </w:p>
    <w:p w14:paraId="474C0C50" w14:textId="5C17676C" w:rsidR="008070A9" w:rsidRPr="00DA03D0" w:rsidRDefault="00660C51" w:rsidP="00660C51">
      <w:pPr>
        <w:spacing w:after="0"/>
        <w:jc w:val="both"/>
        <w:rPr>
          <w:rFonts w:ascii="Bahnschrift" w:eastAsia="Bahnschrift Light" w:hAnsi="Bahnschrift" w:cs="Arial"/>
          <w:b/>
          <w:color w:val="000000" w:themeColor="text1"/>
          <w:lang w:val="es-ES_tradnl"/>
        </w:rPr>
      </w:pPr>
      <w:proofErr w:type="spellStart"/>
      <w:r w:rsidRPr="00660C51">
        <w:rPr>
          <w:rFonts w:ascii="Bahnschrift" w:eastAsia="Bahnschrift Light" w:hAnsi="Bahnschrift" w:cs="Arial"/>
          <w:b/>
          <w:color w:val="000000" w:themeColor="text1"/>
          <w:lang w:val="es-ES_tradnl"/>
        </w:rPr>
        <w:t>About</w:t>
      </w:r>
      <w:proofErr w:type="spellEnd"/>
      <w:r w:rsidRPr="00660C51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UNRWA, </w:t>
      </w:r>
      <w:proofErr w:type="spellStart"/>
      <w:r w:rsidRPr="00660C51">
        <w:rPr>
          <w:rFonts w:ascii="Bahnschrift" w:eastAsia="Bahnschrift Light" w:hAnsi="Bahnschrift" w:cs="Arial"/>
          <w:b/>
          <w:color w:val="000000" w:themeColor="text1"/>
          <w:lang w:val="es-ES_tradnl"/>
        </w:rPr>
        <w:t>the</w:t>
      </w:r>
      <w:proofErr w:type="spellEnd"/>
      <w:r w:rsidRPr="00660C51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b/>
          <w:color w:val="000000" w:themeColor="text1"/>
          <w:lang w:val="es-ES_tradnl"/>
        </w:rPr>
        <w:t>United</w:t>
      </w:r>
      <w:proofErr w:type="spellEnd"/>
      <w:r w:rsidRPr="00660C51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b/>
          <w:color w:val="000000" w:themeColor="text1"/>
          <w:lang w:val="es-ES_tradnl"/>
        </w:rPr>
        <w:t>Nations</w:t>
      </w:r>
      <w:proofErr w:type="spellEnd"/>
      <w:r w:rsidRPr="00660C51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Agency </w:t>
      </w:r>
      <w:proofErr w:type="spellStart"/>
      <w:r w:rsidRPr="00660C51">
        <w:rPr>
          <w:rFonts w:ascii="Bahnschrift" w:eastAsia="Bahnschrift Light" w:hAnsi="Bahnschrift" w:cs="Arial"/>
          <w:b/>
          <w:color w:val="000000" w:themeColor="text1"/>
          <w:lang w:val="es-ES_tradnl"/>
        </w:rPr>
        <w:t>for</w:t>
      </w:r>
      <w:proofErr w:type="spellEnd"/>
      <w:r w:rsidRPr="00660C51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b/>
          <w:color w:val="000000" w:themeColor="text1"/>
          <w:lang w:val="es-ES_tradnl"/>
        </w:rPr>
        <w:t>Palestine</w:t>
      </w:r>
      <w:proofErr w:type="spellEnd"/>
      <w:r w:rsidRPr="00660C51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b/>
          <w:color w:val="000000" w:themeColor="text1"/>
          <w:lang w:val="es-ES_tradnl"/>
        </w:rPr>
        <w:t>Refugees</w:t>
      </w:r>
      <w:proofErr w:type="spellEnd"/>
      <w:r w:rsidR="008070A9" w:rsidRPr="00DA03D0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</w:t>
      </w:r>
    </w:p>
    <w:p w14:paraId="4C6B0D36" w14:textId="773DCB59" w:rsidR="005A473B" w:rsidRDefault="00660C51" w:rsidP="00660C51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UNRWA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is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United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Nations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Agency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established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by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General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Assembly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in 1949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 mandate to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provide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assistance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protection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nearly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6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million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Palestine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refugees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.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Its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mission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is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help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Palestine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refugees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in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Jordan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Lebanon,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Syria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West Bank,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including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East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Jerusalem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and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Gaza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Strip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achieve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their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full human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development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potential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pending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just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lasting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solution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their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plight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.</w:t>
      </w:r>
      <w:r w:rsidR="005A473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</w:p>
    <w:p w14:paraId="53295376" w14:textId="77777777" w:rsidR="00660C51" w:rsidRPr="00660C51" w:rsidRDefault="00660C51" w:rsidP="00660C51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UNRWA’s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services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include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education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healthcare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relief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social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services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infrastructure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camp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improvement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protection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microfinance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.</w:t>
      </w:r>
    </w:p>
    <w:p w14:paraId="6062E153" w14:textId="77777777" w:rsidR="005A473B" w:rsidRDefault="005A473B" w:rsidP="00660C51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</w:p>
    <w:p w14:paraId="33AFFE62" w14:textId="0D096F29" w:rsidR="00CC74D6" w:rsidRDefault="00660C51" w:rsidP="005A473B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UNRWA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Spain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works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support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UNRWA’s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humanitarian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programmes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to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raise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awareness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among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Spanish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society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situation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faced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by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Palestine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refugees</w:t>
      </w:r>
      <w:proofErr w:type="spellEnd"/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>.</w:t>
      </w:r>
      <w:r w:rsidRPr="00660C51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r w:rsidR="00CC74D6">
        <w:rPr>
          <w:rFonts w:ascii="Bahnschrift" w:eastAsia="Bahnschrift Light" w:hAnsi="Bahnschrift" w:cs="Arial"/>
          <w:noProof/>
          <w:color w:val="000000" w:themeColor="text1"/>
          <w:lang w:eastAsia="es-ES"/>
        </w:rPr>
        <w:drawing>
          <wp:anchor distT="0" distB="0" distL="114300" distR="114300" simplePos="0" relativeHeight="251658240" behindDoc="0" locked="0" layoutInCell="1" allowOverlap="1" wp14:anchorId="72D4032C" wp14:editId="3FCA2E73">
            <wp:simplePos x="0" y="0"/>
            <wp:positionH relativeFrom="column">
              <wp:posOffset>-99060</wp:posOffset>
            </wp:positionH>
            <wp:positionV relativeFrom="paragraph">
              <wp:posOffset>219075</wp:posOffset>
            </wp:positionV>
            <wp:extent cx="3267075" cy="2310130"/>
            <wp:effectExtent l="0" t="0" r="0" b="0"/>
            <wp:wrapThrough wrapText="bothSides">
              <wp:wrapPolygon edited="0">
                <wp:start x="0" y="9084"/>
                <wp:lineTo x="0" y="12290"/>
                <wp:lineTo x="20026" y="12290"/>
                <wp:lineTo x="20026" y="9084"/>
                <wp:lineTo x="0" y="9084"/>
              </wp:wrapPolygon>
            </wp:wrapThrough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NAEM 2 LINEAS NEGR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310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BECCBF" w14:textId="2689248B" w:rsidR="00CC74D6" w:rsidRDefault="00CC74D6" w:rsidP="00DA03D0">
      <w:pPr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</w:p>
    <w:p w14:paraId="0FC17862" w14:textId="7D3D96A0" w:rsidR="00CC74D6" w:rsidRDefault="00CC74D6" w:rsidP="00DA03D0">
      <w:pPr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r>
        <w:rPr>
          <w:rFonts w:ascii="Bahnschrift" w:eastAsia="Bahnschrift Light" w:hAnsi="Bahnschrift" w:cs="Arial"/>
          <w:noProof/>
          <w:color w:val="000000" w:themeColor="text1"/>
          <w:lang w:eastAsia="es-ES"/>
        </w:rPr>
        <w:drawing>
          <wp:anchor distT="0" distB="0" distL="114300" distR="114300" simplePos="0" relativeHeight="251659264" behindDoc="0" locked="0" layoutInCell="1" allowOverlap="1" wp14:anchorId="00D3E9B7" wp14:editId="415B4B22">
            <wp:simplePos x="0" y="0"/>
            <wp:positionH relativeFrom="column">
              <wp:posOffset>3338830</wp:posOffset>
            </wp:positionH>
            <wp:positionV relativeFrom="paragraph">
              <wp:posOffset>116840</wp:posOffset>
            </wp:positionV>
            <wp:extent cx="533400" cy="657225"/>
            <wp:effectExtent l="0" t="0" r="0" b="9525"/>
            <wp:wrapThrough wrapText="bothSides">
              <wp:wrapPolygon edited="0">
                <wp:start x="0" y="0"/>
                <wp:lineTo x="0" y="21287"/>
                <wp:lineTo x="20829" y="21287"/>
                <wp:lineTo x="20829" y="0"/>
                <wp:lineTo x="0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Teatro de la Zarzuela vectorial (2013-14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5850" w:rsidRPr="004E5850">
        <w:rPr>
          <w:rFonts w:ascii="Bahnschrift" w:eastAsia="Bahnschrift Light" w:hAnsi="Bahnschrift" w:cs="Arial"/>
          <w:noProof/>
          <w:color w:val="000000" w:themeColor="text1"/>
          <w:lang w:eastAsia="es-ES"/>
        </w:rPr>
        <w:t>Organised by</w:t>
      </w:r>
      <w:r>
        <w:rPr>
          <w:rFonts w:ascii="Bahnschrift" w:eastAsia="Bahnschrift Light" w:hAnsi="Bahnschrift" w:cs="Arial"/>
          <w:color w:val="000000" w:themeColor="text1"/>
          <w:lang w:val="es-ES_tradnl"/>
        </w:rPr>
        <w:t>:</w:t>
      </w:r>
    </w:p>
    <w:p w14:paraId="6CACB4FD" w14:textId="3C42B45E" w:rsidR="00CC74D6" w:rsidRDefault="00CC74D6" w:rsidP="00CC74D6">
      <w:pPr>
        <w:tabs>
          <w:tab w:val="left" w:pos="1170"/>
        </w:tabs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r>
        <w:rPr>
          <w:rFonts w:ascii="Bahnschrift" w:eastAsia="Bahnschrift Light" w:hAnsi="Bahnschrift" w:cs="Arial"/>
          <w:color w:val="000000" w:themeColor="text1"/>
          <w:lang w:val="es-ES_tradnl"/>
        </w:rPr>
        <w:tab/>
      </w:r>
    </w:p>
    <w:p w14:paraId="38A837DC" w14:textId="0C4FB145" w:rsidR="00CC74D6" w:rsidRDefault="00CC74D6" w:rsidP="00DA03D0">
      <w:pPr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</w:p>
    <w:p w14:paraId="356831BA" w14:textId="00B712BA" w:rsidR="00CC74D6" w:rsidRDefault="004E5850" w:rsidP="00DA03D0">
      <w:pPr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r w:rsidRPr="004E5850">
        <w:rPr>
          <w:rFonts w:ascii="Bahnschrift" w:eastAsia="Bahnschrift Light" w:hAnsi="Bahnschrift" w:cs="Arial"/>
          <w:color w:val="000000" w:themeColor="text1"/>
          <w:lang w:val="es-ES_tradnl"/>
        </w:rPr>
        <w:t xml:space="preserve">In </w:t>
      </w:r>
      <w:proofErr w:type="spellStart"/>
      <w:r w:rsidRPr="004E5850">
        <w:rPr>
          <w:rFonts w:ascii="Bahnschrift" w:eastAsia="Bahnschrift Light" w:hAnsi="Bahnschrift" w:cs="Arial"/>
          <w:color w:val="000000" w:themeColor="text1"/>
          <w:lang w:val="es-ES_tradnl"/>
        </w:rPr>
        <w:t>support</w:t>
      </w:r>
      <w:proofErr w:type="spellEnd"/>
      <w:r w:rsidRPr="004E5850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</w:t>
      </w:r>
      <w:r w:rsidR="00CC74D6">
        <w:rPr>
          <w:rFonts w:ascii="Bahnschrift" w:eastAsia="Bahnschrift Light" w:hAnsi="Bahnschrift" w:cs="Arial"/>
          <w:color w:val="000000" w:themeColor="text1"/>
          <w:lang w:val="es-ES_tradnl"/>
        </w:rPr>
        <w:t>:</w:t>
      </w:r>
    </w:p>
    <w:p w14:paraId="157FF99F" w14:textId="05F3EA80" w:rsidR="00CC74D6" w:rsidRPr="00DA03D0" w:rsidRDefault="00CC74D6" w:rsidP="00DA03D0">
      <w:pPr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r>
        <w:rPr>
          <w:rFonts w:ascii="Bahnschrift" w:eastAsia="Bahnschrift Light" w:hAnsi="Bahnschrift" w:cs="Arial"/>
          <w:noProof/>
          <w:color w:val="000000" w:themeColor="text1"/>
          <w:lang w:eastAsia="es-ES"/>
        </w:rPr>
        <w:drawing>
          <wp:inline distT="0" distB="0" distL="0" distR="0" wp14:anchorId="7977EB17" wp14:editId="092C7B72">
            <wp:extent cx="2714625" cy="482656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horizontal transparente + con poblacion_buen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0869" cy="51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74D6" w:rsidRPr="00DA03D0" w:rsidSect="00580A5D">
      <w:headerReference w:type="default" r:id="rId13"/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DEE419" w14:textId="77777777" w:rsidR="0040280B" w:rsidRDefault="0040280B" w:rsidP="00DA03D0">
      <w:pPr>
        <w:spacing w:after="0" w:line="240" w:lineRule="auto"/>
      </w:pPr>
      <w:r>
        <w:separator/>
      </w:r>
    </w:p>
  </w:endnote>
  <w:endnote w:type="continuationSeparator" w:id="0">
    <w:p w14:paraId="25755BE4" w14:textId="77777777" w:rsidR="0040280B" w:rsidRDefault="0040280B" w:rsidP="00DA0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175512" w14:textId="77777777" w:rsidR="0040280B" w:rsidRDefault="0040280B" w:rsidP="00DA03D0">
      <w:pPr>
        <w:spacing w:after="0" w:line="240" w:lineRule="auto"/>
      </w:pPr>
      <w:r>
        <w:separator/>
      </w:r>
    </w:p>
  </w:footnote>
  <w:footnote w:type="continuationSeparator" w:id="0">
    <w:p w14:paraId="313FA108" w14:textId="77777777" w:rsidR="0040280B" w:rsidRDefault="0040280B" w:rsidP="00DA0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9895CF" w14:textId="7E66B9AE" w:rsidR="00DA03D0" w:rsidRDefault="00DA03D0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26C97C30" wp14:editId="01BD46B3">
          <wp:simplePos x="0" y="0"/>
          <wp:positionH relativeFrom="column">
            <wp:posOffset>-3810</wp:posOffset>
          </wp:positionH>
          <wp:positionV relativeFrom="paragraph">
            <wp:posOffset>-1487805</wp:posOffset>
          </wp:positionV>
          <wp:extent cx="5400040" cy="3486150"/>
          <wp:effectExtent l="0" t="0" r="0" b="0"/>
          <wp:wrapThrough wrapText="bothSides">
            <wp:wrapPolygon edited="0">
              <wp:start x="152" y="9207"/>
              <wp:lineTo x="152" y="12275"/>
              <wp:lineTo x="21183" y="12275"/>
              <wp:lineTo x="21183" y="9207"/>
              <wp:lineTo x="152" y="9207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AEM 2 LINEAS NEGRO Direct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348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15021F2" w14:textId="77777777" w:rsidR="00DA03D0" w:rsidRDefault="00DA03D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323AC2"/>
    <w:multiLevelType w:val="hybridMultilevel"/>
    <w:tmpl w:val="1C902956"/>
    <w:lvl w:ilvl="0" w:tplc="1784837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83283"/>
    <w:multiLevelType w:val="hybridMultilevel"/>
    <w:tmpl w:val="FD7C1F4A"/>
    <w:lvl w:ilvl="0" w:tplc="CB0C347C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567"/>
    <w:rsid w:val="00043567"/>
    <w:rsid w:val="000440BF"/>
    <w:rsid w:val="000710C3"/>
    <w:rsid w:val="000D4A69"/>
    <w:rsid w:val="001014A1"/>
    <w:rsid w:val="00196DF2"/>
    <w:rsid w:val="001E367D"/>
    <w:rsid w:val="001F57B0"/>
    <w:rsid w:val="00235077"/>
    <w:rsid w:val="002B22AD"/>
    <w:rsid w:val="002F7288"/>
    <w:rsid w:val="003E10B3"/>
    <w:rsid w:val="0040280B"/>
    <w:rsid w:val="00455E21"/>
    <w:rsid w:val="00471237"/>
    <w:rsid w:val="00473AAC"/>
    <w:rsid w:val="00481C0A"/>
    <w:rsid w:val="004E5850"/>
    <w:rsid w:val="004F6C27"/>
    <w:rsid w:val="005071E4"/>
    <w:rsid w:val="00572453"/>
    <w:rsid w:val="00580A5D"/>
    <w:rsid w:val="005A473B"/>
    <w:rsid w:val="00660C51"/>
    <w:rsid w:val="00674E08"/>
    <w:rsid w:val="0075522A"/>
    <w:rsid w:val="007817C6"/>
    <w:rsid w:val="007F5CD0"/>
    <w:rsid w:val="008070A9"/>
    <w:rsid w:val="00865089"/>
    <w:rsid w:val="008D28BE"/>
    <w:rsid w:val="0095189C"/>
    <w:rsid w:val="00955C9D"/>
    <w:rsid w:val="00991FC5"/>
    <w:rsid w:val="009A14A5"/>
    <w:rsid w:val="009E4C67"/>
    <w:rsid w:val="009E6779"/>
    <w:rsid w:val="00A47ECF"/>
    <w:rsid w:val="00A76484"/>
    <w:rsid w:val="00AE3E92"/>
    <w:rsid w:val="00B354D1"/>
    <w:rsid w:val="00B41E00"/>
    <w:rsid w:val="00B73790"/>
    <w:rsid w:val="00B80D11"/>
    <w:rsid w:val="00C0231C"/>
    <w:rsid w:val="00C07A11"/>
    <w:rsid w:val="00C41036"/>
    <w:rsid w:val="00C8044F"/>
    <w:rsid w:val="00C85E0C"/>
    <w:rsid w:val="00C951E8"/>
    <w:rsid w:val="00CC74D6"/>
    <w:rsid w:val="00D319C4"/>
    <w:rsid w:val="00D55083"/>
    <w:rsid w:val="00D62E24"/>
    <w:rsid w:val="00DA03D0"/>
    <w:rsid w:val="00E361AD"/>
    <w:rsid w:val="00E51C6B"/>
    <w:rsid w:val="00E63925"/>
    <w:rsid w:val="00E655F8"/>
    <w:rsid w:val="00EB3316"/>
    <w:rsid w:val="00ED33BD"/>
    <w:rsid w:val="00EF043C"/>
    <w:rsid w:val="00EF0D7B"/>
    <w:rsid w:val="00F31543"/>
    <w:rsid w:val="00F9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AA4D8D"/>
  <w15:chartTrackingRefBased/>
  <w15:docId w15:val="{6A4386B3-2EDE-C641-882C-B88499D64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435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35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435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435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435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435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435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435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435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435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35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435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4356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4356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435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435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435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43567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0435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0435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435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435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435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4356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4356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4356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435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4356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43567"/>
    <w:rPr>
      <w:b/>
      <w:bCs/>
      <w:smallCaps/>
      <w:color w:val="0F4761" w:themeColor="accent1" w:themeShade="BF"/>
      <w:spacing w:val="5"/>
    </w:rPr>
  </w:style>
  <w:style w:type="character" w:customStyle="1" w:styleId="Ninguno">
    <w:name w:val="Ninguno"/>
    <w:rsid w:val="00043567"/>
    <w:rPr>
      <w:lang w:val="es-ES_tradnl"/>
    </w:rPr>
  </w:style>
  <w:style w:type="paragraph" w:customStyle="1" w:styleId="CuerpoA">
    <w:name w:val="Cuerpo A"/>
    <w:rsid w:val="00043567"/>
    <w:pPr>
      <w:pBdr>
        <w:top w:val="nil"/>
        <w:left w:val="nil"/>
        <w:bottom w:val="nil"/>
        <w:right w:val="nil"/>
        <w:between w:val="nil"/>
        <w:bar w:val="nil"/>
      </w:pBdr>
      <w:spacing w:line="259" w:lineRule="auto"/>
    </w:pPr>
    <w:rPr>
      <w:rFonts w:ascii="Verdana" w:eastAsia="Verdana" w:hAnsi="Verdana" w:cs="Verdana"/>
      <w:color w:val="000000"/>
      <w:kern w:val="0"/>
      <w:sz w:val="22"/>
      <w:szCs w:val="22"/>
      <w:u w:color="000000"/>
      <w:bdr w:val="nil"/>
      <w:lang w:eastAsia="es-ES_tradn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95189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5189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5189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5189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5189C"/>
    <w:rPr>
      <w:b/>
      <w:bCs/>
      <w:sz w:val="20"/>
      <w:szCs w:val="20"/>
    </w:rPr>
  </w:style>
  <w:style w:type="character" w:customStyle="1" w:styleId="apple-converted-space">
    <w:name w:val="apple-converted-space"/>
    <w:basedOn w:val="Fuentedeprrafopredeter"/>
    <w:rsid w:val="00A47ECF"/>
  </w:style>
  <w:style w:type="character" w:styleId="nfasis">
    <w:name w:val="Emphasis"/>
    <w:basedOn w:val="Fuentedeprrafopredeter"/>
    <w:uiPriority w:val="20"/>
    <w:qFormat/>
    <w:rsid w:val="00A47ECF"/>
    <w:rPr>
      <w:i/>
      <w:iCs/>
    </w:rPr>
  </w:style>
  <w:style w:type="character" w:styleId="Textoennegrita">
    <w:name w:val="Strong"/>
    <w:basedOn w:val="Fuentedeprrafopredeter"/>
    <w:uiPriority w:val="22"/>
    <w:qFormat/>
    <w:rsid w:val="000710C3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231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9A14A5"/>
    <w:rPr>
      <w:color w:val="467886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A14A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DA03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A03D0"/>
  </w:style>
  <w:style w:type="paragraph" w:styleId="Piedepgina">
    <w:name w:val="footer"/>
    <w:basedOn w:val="Normal"/>
    <w:link w:val="PiedepginaCar"/>
    <w:uiPriority w:val="99"/>
    <w:unhideWhenUsed/>
    <w:rsid w:val="00DA03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A0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lidaridadconpalestina.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solidaridadconpalestina.e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EC291-EC16-438B-81F3-F0F7A298A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642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Martinez, UNRWA España</dc:creator>
  <cp:keywords/>
  <dc:description/>
  <cp:lastModifiedBy>Cotobal Martín, Laura</cp:lastModifiedBy>
  <cp:revision>19</cp:revision>
  <cp:lastPrinted>2025-06-12T10:44:00Z</cp:lastPrinted>
  <dcterms:created xsi:type="dcterms:W3CDTF">2025-06-19T07:36:00Z</dcterms:created>
  <dcterms:modified xsi:type="dcterms:W3CDTF">2026-08-20T11:05:00Z</dcterms:modified>
</cp:coreProperties>
</file>